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28026" w14:textId="772DFE81" w:rsidR="0093333E" w:rsidRPr="001770E2"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#10</w:t>
      </w:r>
      <w:r w:rsidR="00CA7D3B">
        <w:rPr>
          <w:rFonts w:ascii="Arial" w:eastAsia="ＭＳ 明朝" w:hAnsi="Arial" w:cs="Arial"/>
          <w:b/>
          <w:bCs/>
        </w:rPr>
        <w:t>9</w:t>
      </w:r>
      <w:r w:rsidRPr="001770E2">
        <w:rPr>
          <w:rFonts w:ascii="Arial" w:eastAsia="Malgun Gothic" w:hAnsi="Arial" w:cs="Arial"/>
          <w:b/>
          <w:bCs/>
          <w:lang w:eastAsia="en-US"/>
        </w:rPr>
        <w:t>-e</w:t>
      </w:r>
      <w:r w:rsidR="007E76E7">
        <w:rPr>
          <w:rFonts w:ascii="Arial" w:eastAsia="Malgun Gothic" w:hAnsi="Arial" w:cs="Arial"/>
          <w:b/>
          <w:bCs/>
          <w:lang w:eastAsia="en-US"/>
        </w:rPr>
        <w:tab/>
      </w:r>
      <w:r w:rsidR="007E76E7">
        <w:rPr>
          <w:rFonts w:ascii="Arial" w:eastAsia="Malgun Gothic" w:hAnsi="Arial" w:cs="Arial"/>
          <w:b/>
          <w:bCs/>
          <w:lang w:eastAsia="en-US"/>
        </w:rPr>
        <w:tab/>
      </w:r>
      <w:r w:rsidR="007E76E7">
        <w:rPr>
          <w:rFonts w:ascii="Arial" w:eastAsia="Malgun Gothic" w:hAnsi="Arial" w:cs="Arial"/>
          <w:b/>
          <w:bCs/>
          <w:lang w:eastAsia="en-US"/>
        </w:rPr>
        <w:tab/>
        <w:t>R1-2</w:t>
      </w:r>
      <w:r w:rsidR="00CA7D3B">
        <w:rPr>
          <w:rFonts w:ascii="Arial" w:eastAsia="ＭＳ 明朝" w:hAnsi="Arial" w:cs="Arial"/>
          <w:b/>
          <w:bCs/>
        </w:rPr>
        <w:t>2</w:t>
      </w:r>
      <w:r w:rsidR="00695FB2">
        <w:rPr>
          <w:rFonts w:ascii="Arial" w:eastAsia="ＭＳ 明朝" w:hAnsi="Arial" w:cs="Arial"/>
          <w:b/>
          <w:bCs/>
        </w:rPr>
        <w:t>04397</w:t>
      </w:r>
    </w:p>
    <w:p w14:paraId="51CDA475" w14:textId="5E194588" w:rsidR="00672CBF" w:rsidRPr="00321B21" w:rsidRDefault="00672CBF" w:rsidP="00672CBF">
      <w:pPr>
        <w:tabs>
          <w:tab w:val="center" w:pos="4536"/>
          <w:tab w:val="right" w:pos="9072"/>
        </w:tabs>
        <w:spacing w:line="276" w:lineRule="auto"/>
        <w:rPr>
          <w:rFonts w:ascii="Arial" w:eastAsia="Malgun Gothic" w:hAnsi="Arial" w:cs="Arial"/>
          <w:b/>
          <w:bCs/>
          <w:lang w:eastAsia="en-US"/>
        </w:rPr>
      </w:pPr>
      <w:r w:rsidRPr="00672CBF">
        <w:rPr>
          <w:rFonts w:ascii="Arial" w:eastAsia="Malgun Gothic" w:hAnsi="Arial" w:cs="Arial"/>
          <w:b/>
          <w:bCs/>
          <w:lang w:val="en-US" w:eastAsia="en-US"/>
        </w:rPr>
        <w:t xml:space="preserve">e-Meeting, </w:t>
      </w:r>
      <w:r w:rsidR="000E74C2">
        <w:rPr>
          <w:rFonts w:ascii="Arial" w:eastAsia="Malgun Gothic" w:hAnsi="Arial" w:cs="Arial"/>
          <w:b/>
          <w:bCs/>
          <w:lang w:eastAsia="en-US"/>
        </w:rPr>
        <w:t>May</w:t>
      </w:r>
      <w:r w:rsidR="00C47BE0" w:rsidRPr="00C47BE0">
        <w:rPr>
          <w:rFonts w:ascii="Arial" w:eastAsia="Malgun Gothic" w:hAnsi="Arial" w:cs="Arial"/>
          <w:b/>
          <w:bCs/>
          <w:lang w:eastAsia="en-US"/>
        </w:rPr>
        <w:t xml:space="preserve"> </w:t>
      </w:r>
      <w:r w:rsidR="00811857">
        <w:rPr>
          <w:rFonts w:ascii="Arial" w:eastAsia="Malgun Gothic" w:hAnsi="Arial" w:cs="Arial"/>
          <w:b/>
          <w:bCs/>
          <w:lang w:eastAsia="en-US"/>
        </w:rPr>
        <w:t>9</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xml:space="preserve"> – </w:t>
      </w:r>
      <w:r w:rsidR="00321B21">
        <w:rPr>
          <w:rFonts w:ascii="Arial" w:eastAsia="Malgun Gothic" w:hAnsi="Arial" w:cs="Arial"/>
          <w:b/>
          <w:bCs/>
          <w:lang w:eastAsia="en-US"/>
        </w:rPr>
        <w:t>2</w:t>
      </w:r>
      <w:r w:rsidR="00811857">
        <w:rPr>
          <w:rFonts w:ascii="Arial" w:eastAsia="Malgun Gothic" w:hAnsi="Arial" w:cs="Arial"/>
          <w:b/>
          <w:bCs/>
          <w:lang w:eastAsia="en-US"/>
        </w:rPr>
        <w:t>0</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202</w:t>
      </w:r>
      <w:r w:rsidR="00CA7D3B">
        <w:rPr>
          <w:rFonts w:ascii="Arial" w:eastAsia="Malgun Gothic" w:hAnsi="Arial" w:cs="Arial"/>
          <w:b/>
          <w:bCs/>
          <w:lang w:eastAsia="en-US"/>
        </w:rPr>
        <w:t>2</w:t>
      </w:r>
    </w:p>
    <w:p w14:paraId="6B70EDFD" w14:textId="77777777" w:rsidR="0093333E" w:rsidRPr="00672CBF" w:rsidRDefault="0093333E" w:rsidP="0093333E">
      <w:pPr>
        <w:tabs>
          <w:tab w:val="center" w:pos="4536"/>
          <w:tab w:val="right" w:pos="9072"/>
        </w:tabs>
        <w:spacing w:line="276" w:lineRule="auto"/>
        <w:rPr>
          <w:rFonts w:ascii="Arial" w:eastAsia="Malgun Gothic" w:hAnsi="Arial" w:cs="Arial"/>
          <w:b/>
          <w:bCs/>
          <w:szCs w:val="24"/>
          <w:lang w:eastAsia="en-US"/>
        </w:rPr>
      </w:pPr>
    </w:p>
    <w:p w14:paraId="66670163" w14:textId="581B0421"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sidR="002802AB">
        <w:rPr>
          <w:rFonts w:ascii="Arial" w:eastAsia="Malgun Gothic" w:hAnsi="Arial"/>
          <w:lang w:val="en-US" w:eastAsia="ko-KR"/>
        </w:rPr>
        <w:t>9.10</w:t>
      </w:r>
    </w:p>
    <w:p w14:paraId="18AD2FB9" w14:textId="391B4959"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N</w:t>
      </w:r>
      <w:r w:rsidRPr="00E34C18">
        <w:rPr>
          <w:rFonts w:ascii="Arial" w:eastAsia="Malgun Gothic" w:hAnsi="Arial"/>
          <w:lang w:val="en-US" w:eastAsia="en-US"/>
        </w:rPr>
        <w:t>TT DOCOMO, INC.</w:t>
      </w:r>
    </w:p>
    <w:p w14:paraId="470C903E" w14:textId="72742F9E"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CA7D3B">
        <w:rPr>
          <w:rFonts w:ascii="Arial" w:eastAsia="Malgun Gothic" w:hAnsi="Arial"/>
          <w:lang w:val="en-US" w:eastAsia="en-US"/>
        </w:rPr>
        <w:t xml:space="preserve">Work plan for </w:t>
      </w:r>
      <w:proofErr w:type="gramStart"/>
      <w:r w:rsidR="00CA7D3B">
        <w:rPr>
          <w:rFonts w:ascii="Arial" w:eastAsia="Malgun Gothic" w:hAnsi="Arial"/>
          <w:lang w:val="en-US" w:eastAsia="en-US"/>
        </w:rPr>
        <w:t>Multi-carrier</w:t>
      </w:r>
      <w:proofErr w:type="gramEnd"/>
      <w:r w:rsidR="00CA7D3B">
        <w:rPr>
          <w:rFonts w:ascii="Arial" w:eastAsia="Malgun Gothic" w:hAnsi="Arial"/>
          <w:lang w:val="en-US" w:eastAsia="en-US"/>
        </w:rPr>
        <w:t xml:space="preserve"> enhancements</w:t>
      </w:r>
    </w:p>
    <w:p w14:paraId="480671AA" w14:textId="1F16C826"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C47BE0">
        <w:rPr>
          <w:rFonts w:ascii="Arial" w:eastAsia="Malgun Gothic" w:hAnsi="Arial"/>
          <w:lang w:val="en-US" w:eastAsia="en-US"/>
        </w:rPr>
        <w:t>Discussion and Decision</w:t>
      </w: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7AACDE7F" w14:textId="0686F921" w:rsidR="0074671D" w:rsidRDefault="00CA7D3B" w:rsidP="0074671D">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t the RAN#94e meeting, a new WID on Multi-carrier enhancements (</w:t>
      </w:r>
      <w:proofErr w:type="spellStart"/>
      <w:r>
        <w:rPr>
          <w:rFonts w:eastAsia="ＭＳ 明朝"/>
          <w:sz w:val="22"/>
          <w:szCs w:val="22"/>
          <w:lang w:val="en-US"/>
        </w:rPr>
        <w:t>NR_MC_enh</w:t>
      </w:r>
      <w:proofErr w:type="spellEnd"/>
      <w:r>
        <w:rPr>
          <w:rFonts w:eastAsia="ＭＳ 明朝"/>
          <w:sz w:val="22"/>
          <w:szCs w:val="22"/>
          <w:lang w:val="en-US"/>
        </w:rPr>
        <w:t>)</w:t>
      </w:r>
      <w:r w:rsidR="00A62D44">
        <w:rPr>
          <w:rFonts w:eastAsia="ＭＳ 明朝"/>
          <w:sz w:val="22"/>
          <w:szCs w:val="22"/>
          <w:lang w:val="en-US"/>
        </w:rPr>
        <w:t xml:space="preserve"> was approved </w:t>
      </w:r>
      <w:r w:rsidR="002802AB">
        <w:rPr>
          <w:rFonts w:eastAsia="ＭＳ 明朝"/>
          <w:sz w:val="22"/>
          <w:szCs w:val="22"/>
          <w:lang w:val="en-US"/>
        </w:rPr>
        <w:t xml:space="preserve">and it was revised at the RAN#95e meeting </w:t>
      </w:r>
      <w:r w:rsidR="00A62D44">
        <w:rPr>
          <w:rFonts w:eastAsia="ＭＳ 明朝"/>
          <w:sz w:val="22"/>
          <w:szCs w:val="22"/>
          <w:lang w:val="en-US"/>
        </w:rPr>
        <w:t xml:space="preserve">[1]. </w:t>
      </w:r>
      <w:r w:rsidR="00C911A8">
        <w:rPr>
          <w:rFonts w:eastAsia="ＭＳ 明朝"/>
          <w:sz w:val="22"/>
          <w:szCs w:val="22"/>
          <w:lang w:val="en-US"/>
        </w:rPr>
        <w:t xml:space="preserve">At the RAN#95e meeting, additional note for this WID was agreed in [2] which will be added in the next WID revision. </w:t>
      </w:r>
      <w:r w:rsidR="00A62D44">
        <w:rPr>
          <w:rFonts w:eastAsia="ＭＳ 明朝"/>
          <w:sz w:val="22"/>
          <w:szCs w:val="22"/>
          <w:lang w:val="en-US"/>
        </w:rPr>
        <w:t>The objectives of the core part WI are shown below.</w:t>
      </w:r>
    </w:p>
    <w:tbl>
      <w:tblPr>
        <w:tblStyle w:val="aff4"/>
        <w:tblW w:w="0" w:type="auto"/>
        <w:tblLook w:val="04A0" w:firstRow="1" w:lastRow="0" w:firstColumn="1" w:lastColumn="0" w:noHBand="0" w:noVBand="1"/>
      </w:tblPr>
      <w:tblGrid>
        <w:gridCol w:w="9628"/>
      </w:tblGrid>
      <w:tr w:rsidR="00A62D44" w14:paraId="64D6F567" w14:textId="77777777" w:rsidTr="00A62D44">
        <w:tc>
          <w:tcPr>
            <w:tcW w:w="9628" w:type="dxa"/>
          </w:tcPr>
          <w:p w14:paraId="6285A54A" w14:textId="77777777" w:rsidR="00A62D44" w:rsidRPr="00A62D44" w:rsidRDefault="00A62D44" w:rsidP="00A62D44">
            <w:pPr>
              <w:rPr>
                <w:rFonts w:eastAsia="游明朝"/>
                <w:i/>
                <w:iCs/>
                <w:sz w:val="20"/>
                <w:lang w:eastAsia="en-GB"/>
              </w:rPr>
            </w:pPr>
            <w:r w:rsidRPr="00A62D44">
              <w:rPr>
                <w:rFonts w:eastAsia="游明朝"/>
                <w:i/>
                <w:iCs/>
                <w:sz w:val="20"/>
                <w:lang w:eastAsia="en-GB"/>
              </w:rPr>
              <w:t>1. Specify a solution for multi-cell PUSCH/PDSCH scheduling (one PDSCH/PUSCH per cell) with a single DCI [RAN1]</w:t>
            </w:r>
          </w:p>
          <w:p w14:paraId="3C22EB50" w14:textId="77777777" w:rsidR="00A62D44" w:rsidRPr="00A62D44" w:rsidRDefault="00A62D44" w:rsidP="00A62D44">
            <w:pPr>
              <w:numPr>
                <w:ilvl w:val="0"/>
                <w:numId w:val="22"/>
              </w:numPr>
              <w:rPr>
                <w:rFonts w:eastAsia="游明朝"/>
                <w:i/>
                <w:iCs/>
                <w:sz w:val="20"/>
                <w:lang w:eastAsia="en-GB"/>
              </w:rPr>
            </w:pPr>
            <w:r w:rsidRPr="00A62D44">
              <w:rPr>
                <w:rFonts w:eastAsia="游明朝"/>
                <w:i/>
                <w:iCs/>
                <w:sz w:val="20"/>
                <w:lang w:eastAsia="en-GB"/>
              </w:rPr>
              <w:t>Identify the maximum number of cells that can be scheduled simultaneously</w:t>
            </w:r>
          </w:p>
          <w:p w14:paraId="22AA3754" w14:textId="77777777" w:rsidR="00A62D44" w:rsidRPr="00A62D44" w:rsidRDefault="00A62D44" w:rsidP="00A62D44">
            <w:pPr>
              <w:numPr>
                <w:ilvl w:val="0"/>
                <w:numId w:val="22"/>
              </w:numPr>
              <w:rPr>
                <w:rFonts w:eastAsia="游明朝"/>
                <w:i/>
                <w:iCs/>
                <w:sz w:val="20"/>
                <w:lang w:eastAsia="en-GB"/>
              </w:rPr>
            </w:pPr>
            <w:r w:rsidRPr="00A62D44">
              <w:rPr>
                <w:rFonts w:eastAsia="游明朝"/>
                <w:i/>
                <w:iCs/>
                <w:sz w:val="20"/>
                <w:lang w:eastAsia="en-GB"/>
              </w:rPr>
              <w:t>Consider both intra-band and inter-band CA operation</w:t>
            </w:r>
          </w:p>
          <w:p w14:paraId="77194E21" w14:textId="77777777" w:rsidR="00A62D44" w:rsidRPr="00A62D44" w:rsidRDefault="00A62D44" w:rsidP="00A62D44">
            <w:pPr>
              <w:numPr>
                <w:ilvl w:val="0"/>
                <w:numId w:val="22"/>
              </w:numPr>
              <w:rPr>
                <w:rFonts w:eastAsia="游明朝"/>
                <w:i/>
                <w:iCs/>
                <w:sz w:val="20"/>
                <w:lang w:eastAsia="en-GB"/>
              </w:rPr>
            </w:pPr>
            <w:r w:rsidRPr="00A62D44">
              <w:rPr>
                <w:rFonts w:eastAsia="游明朝"/>
                <w:i/>
                <w:iCs/>
                <w:sz w:val="20"/>
                <w:lang w:eastAsia="en-GB"/>
              </w:rPr>
              <w:t>Consider both FR1 and FR2</w:t>
            </w:r>
          </w:p>
          <w:p w14:paraId="20D7462B" w14:textId="77777777" w:rsidR="00A62D44" w:rsidRPr="00A62D44" w:rsidRDefault="00A62D44" w:rsidP="00A62D44">
            <w:pPr>
              <w:numPr>
                <w:ilvl w:val="0"/>
                <w:numId w:val="22"/>
              </w:numPr>
              <w:rPr>
                <w:rFonts w:eastAsia="游明朝"/>
                <w:i/>
                <w:iCs/>
                <w:sz w:val="20"/>
                <w:lang w:eastAsia="en-GB"/>
              </w:rPr>
            </w:pPr>
            <w:r w:rsidRPr="00A62D44">
              <w:rPr>
                <w:rFonts w:eastAsia="游明朝"/>
                <w:i/>
                <w:iCs/>
                <w:sz w:val="20"/>
                <w:lang w:eastAsia="en-GB"/>
              </w:rPr>
              <w:t>The single DCI shall be optimized for 3 or more cells for the multi-cell PUSCH/PDSCH scheduling</w:t>
            </w:r>
          </w:p>
          <w:p w14:paraId="7DABB4F6" w14:textId="77777777" w:rsidR="00A62D44" w:rsidRPr="00A62D44" w:rsidRDefault="00A62D44" w:rsidP="00A62D44">
            <w:pPr>
              <w:rPr>
                <w:rFonts w:eastAsia="游明朝"/>
                <w:i/>
                <w:iCs/>
                <w:sz w:val="20"/>
              </w:rPr>
            </w:pPr>
            <w:r w:rsidRPr="00A62D44">
              <w:rPr>
                <w:rFonts w:eastAsia="游明朝" w:hint="eastAsia"/>
                <w:i/>
                <w:iCs/>
                <w:sz w:val="20"/>
              </w:rPr>
              <w:t>2</w:t>
            </w:r>
            <w:r w:rsidRPr="00A62D44">
              <w:rPr>
                <w:rFonts w:eastAsia="游明朝"/>
                <w:i/>
                <w:iCs/>
                <w:sz w:val="20"/>
              </w:rPr>
              <w:t xml:space="preserve">. Study and if </w:t>
            </w:r>
            <w:proofErr w:type="gramStart"/>
            <w:r w:rsidRPr="00A62D44">
              <w:rPr>
                <w:rFonts w:eastAsia="游明朝"/>
                <w:i/>
                <w:iCs/>
                <w:sz w:val="20"/>
              </w:rPr>
              <w:t>necessary</w:t>
            </w:r>
            <w:proofErr w:type="gramEnd"/>
            <w:r w:rsidRPr="00A62D44">
              <w:rPr>
                <w:rFonts w:eastAsia="游明朝"/>
                <w:i/>
                <w:iCs/>
                <w:sz w:val="20"/>
              </w:rPr>
              <w:t xml:space="preserve"> specify following enhancements for multi-carrier UL operation [RAN1, RAN2, RAN4]</w:t>
            </w:r>
          </w:p>
          <w:p w14:paraId="3F4A3D4D" w14:textId="77777777" w:rsidR="00A62D44" w:rsidRPr="00A62D44" w:rsidRDefault="00A62D44" w:rsidP="00A62D44">
            <w:pPr>
              <w:numPr>
                <w:ilvl w:val="0"/>
                <w:numId w:val="22"/>
              </w:numPr>
              <w:rPr>
                <w:rFonts w:eastAsia="游明朝"/>
                <w:i/>
                <w:iCs/>
                <w:sz w:val="20"/>
                <w:lang w:eastAsia="en-GB"/>
              </w:rPr>
            </w:pPr>
            <w:r w:rsidRPr="00A62D44">
              <w:rPr>
                <w:rFonts w:eastAsia="游明朝"/>
                <w:i/>
                <w:iCs/>
                <w:sz w:val="20"/>
                <w:lang w:eastAsia="en-GB"/>
              </w:rPr>
              <w:t>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multiple TAGs configurations (RAN1, RAN4)</w:t>
            </w:r>
          </w:p>
          <w:p w14:paraId="1E1E773C" w14:textId="77777777" w:rsidR="00A62D44" w:rsidRPr="00A62D44" w:rsidRDefault="00A62D44" w:rsidP="00A62D44">
            <w:pPr>
              <w:numPr>
                <w:ilvl w:val="1"/>
                <w:numId w:val="22"/>
              </w:numPr>
              <w:rPr>
                <w:rFonts w:eastAsia="游明朝"/>
                <w:i/>
                <w:iCs/>
                <w:sz w:val="20"/>
                <w:lang w:eastAsia="en-GB"/>
              </w:rPr>
            </w:pPr>
            <w:r w:rsidRPr="00A62D44">
              <w:rPr>
                <w:rFonts w:eastAsia="游明朝" w:hint="eastAsia"/>
                <w:i/>
                <w:iCs/>
                <w:sz w:val="20"/>
              </w:rPr>
              <w:t>U</w:t>
            </w:r>
            <w:r w:rsidRPr="00A62D44">
              <w:rPr>
                <w:rFonts w:eastAsia="游明朝"/>
                <w:i/>
                <w:iCs/>
                <w:sz w:val="20"/>
              </w:rPr>
              <w:t>E capability and RRC configuration related signalling (RAN2)</w:t>
            </w:r>
          </w:p>
          <w:p w14:paraId="11D0FE7C" w14:textId="77777777" w:rsidR="00A62D44" w:rsidRPr="00A62D44" w:rsidRDefault="00A62D44" w:rsidP="00A62D44">
            <w:pPr>
              <w:numPr>
                <w:ilvl w:val="1"/>
                <w:numId w:val="22"/>
              </w:numPr>
              <w:rPr>
                <w:rFonts w:eastAsia="游明朝"/>
                <w:i/>
                <w:iCs/>
                <w:sz w:val="20"/>
                <w:lang w:eastAsia="en-GB"/>
              </w:rPr>
            </w:pPr>
            <w:r w:rsidRPr="00A62D44">
              <w:rPr>
                <w:rFonts w:eastAsia="游明朝" w:hint="eastAsia"/>
                <w:i/>
                <w:iCs/>
                <w:sz w:val="20"/>
              </w:rPr>
              <w:t>N</w:t>
            </w:r>
            <w:r w:rsidRPr="00A62D44">
              <w:rPr>
                <w:rFonts w:eastAsia="游明朝"/>
                <w:i/>
                <w:iCs/>
                <w:sz w:val="20"/>
              </w:rPr>
              <w:t xml:space="preserve">ote: strive for </w:t>
            </w:r>
            <w:r w:rsidRPr="00A62D44">
              <w:rPr>
                <w:rFonts w:eastAsia="游明朝"/>
                <w:i/>
                <w:iCs/>
                <w:sz w:val="20"/>
                <w:lang w:eastAsia="en-GB"/>
              </w:rPr>
              <w:t>RAN1/2 design agnostic with the number of bands, i.e., common design between 3 and 4 bands</w:t>
            </w:r>
          </w:p>
          <w:p w14:paraId="19BF8BAE" w14:textId="77777777" w:rsidR="00A62D44" w:rsidRPr="00A62D44" w:rsidRDefault="00A62D44" w:rsidP="00A62D44">
            <w:pPr>
              <w:numPr>
                <w:ilvl w:val="1"/>
                <w:numId w:val="22"/>
              </w:numPr>
              <w:rPr>
                <w:rFonts w:eastAsia="游明朝"/>
                <w:i/>
                <w:iCs/>
                <w:sz w:val="20"/>
                <w:lang w:eastAsia="en-GB"/>
              </w:rPr>
            </w:pPr>
            <w:r w:rsidRPr="00A62D44">
              <w:rPr>
                <w:rFonts w:eastAsia="游明朝" w:hint="eastAsia"/>
                <w:i/>
                <w:iCs/>
                <w:sz w:val="20"/>
              </w:rPr>
              <w:t>N</w:t>
            </w:r>
            <w:r w:rsidRPr="00A62D44">
              <w:rPr>
                <w:rFonts w:eastAsia="游明朝"/>
                <w:i/>
                <w:iCs/>
                <w:sz w:val="20"/>
              </w:rPr>
              <w:t>ote: no additional TAG is introduced for UL transmission on a carrier without corresponding DL carrier</w:t>
            </w:r>
          </w:p>
          <w:p w14:paraId="645E4144" w14:textId="6C04F3FA" w:rsidR="00A62D44" w:rsidRDefault="00A62D44" w:rsidP="00A62D44">
            <w:pPr>
              <w:numPr>
                <w:ilvl w:val="1"/>
                <w:numId w:val="22"/>
              </w:numPr>
              <w:rPr>
                <w:rFonts w:eastAsia="游明朝"/>
                <w:i/>
                <w:iCs/>
                <w:sz w:val="20"/>
                <w:lang w:eastAsia="en-GB"/>
              </w:rPr>
            </w:pPr>
            <w:r w:rsidRPr="00A62D44">
              <w:rPr>
                <w:rFonts w:eastAsia="游明朝" w:hint="eastAsia"/>
                <w:i/>
                <w:iCs/>
                <w:sz w:val="20"/>
              </w:rPr>
              <w:t>N</w:t>
            </w:r>
            <w:r w:rsidRPr="00A62D44">
              <w:rPr>
                <w:rFonts w:eastAsia="游明朝"/>
                <w:i/>
                <w:iCs/>
                <w:sz w:val="20"/>
              </w:rPr>
              <w:t>ote: this objective does not target to extend the SUL framework to support more than 1 SUL for 1 NUL</w:t>
            </w:r>
          </w:p>
          <w:p w14:paraId="1510B290" w14:textId="10C103BE" w:rsidR="00C911A8" w:rsidRPr="00C911A8" w:rsidRDefault="00C911A8" w:rsidP="00C911A8">
            <w:pPr>
              <w:pStyle w:val="aff6"/>
              <w:numPr>
                <w:ilvl w:val="1"/>
                <w:numId w:val="22"/>
              </w:numPr>
              <w:ind w:leftChars="0"/>
              <w:rPr>
                <w:rFonts w:eastAsia="游明朝"/>
                <w:i/>
                <w:iCs/>
                <w:sz w:val="20"/>
                <w:lang w:eastAsia="en-GB"/>
              </w:rPr>
            </w:pPr>
            <w:ins w:id="3" w:author="Hiroki Harada" w:date="2022-04-08T19:41:00Z">
              <w:r w:rsidRPr="00C911A8">
                <w:rPr>
                  <w:rFonts w:eastAsia="游明朝"/>
                  <w:i/>
                  <w:iCs/>
                  <w:sz w:val="20"/>
                  <w:lang w:eastAsia="en-GB"/>
                </w:rPr>
                <w:t>Note: Extension of TX switching for 2 bands to multiple TAG configurations is included in the scope. The work is limited to RAN4.</w:t>
              </w:r>
            </w:ins>
          </w:p>
          <w:p w14:paraId="0EFAAA3E" w14:textId="77777777" w:rsidR="00A62D44" w:rsidRPr="00A62D44" w:rsidRDefault="00A62D44" w:rsidP="00A62D44">
            <w:pPr>
              <w:numPr>
                <w:ilvl w:val="0"/>
                <w:numId w:val="22"/>
              </w:numPr>
              <w:rPr>
                <w:rFonts w:eastAsia="游明朝"/>
                <w:i/>
                <w:iCs/>
                <w:sz w:val="20"/>
                <w:lang w:eastAsia="en-GB"/>
              </w:rPr>
            </w:pPr>
            <w:r w:rsidRPr="00A62D44">
              <w:rPr>
                <w:rFonts w:eastAsia="游明朝"/>
                <w:i/>
                <w:iCs/>
                <w:sz w:val="20"/>
                <w:lang w:eastAsia="en-GB"/>
              </w:rPr>
              <w:t>Switching time and other RF aspects, and RRM requirements for above UL Tx switching schemes across up to 3 or 4 bands (RAN4)</w:t>
            </w:r>
          </w:p>
          <w:p w14:paraId="2FE0F9AC" w14:textId="41301224" w:rsidR="00A62D44" w:rsidRPr="00A62D44" w:rsidRDefault="00A62D44" w:rsidP="00A62D44">
            <w:pPr>
              <w:numPr>
                <w:ilvl w:val="1"/>
                <w:numId w:val="22"/>
              </w:numPr>
              <w:rPr>
                <w:rFonts w:eastAsia="游明朝"/>
                <w:sz w:val="20"/>
                <w:lang w:eastAsia="en-GB"/>
              </w:rPr>
            </w:pPr>
            <w:r w:rsidRPr="00A62D44">
              <w:rPr>
                <w:rFonts w:eastAsia="游明朝" w:hint="eastAsia"/>
                <w:i/>
                <w:iCs/>
                <w:sz w:val="20"/>
              </w:rPr>
              <w:t>N</w:t>
            </w:r>
            <w:r w:rsidRPr="00A62D44">
              <w:rPr>
                <w:rFonts w:eastAsia="游明朝"/>
                <w:i/>
                <w:iCs/>
                <w:sz w:val="20"/>
              </w:rPr>
              <w:t xml:space="preserve">ote: Prioritize </w:t>
            </w:r>
            <w:r w:rsidRPr="00A62D44">
              <w:rPr>
                <w:rFonts w:eastAsia="游明朝"/>
                <w:i/>
                <w:iCs/>
                <w:sz w:val="20"/>
                <w:lang w:eastAsia="en-GB"/>
              </w:rPr>
              <w:t>UL Tx switching across up to 3 bands is to be addressed first and then that for up to 4 bands can also be addressed</w:t>
            </w:r>
          </w:p>
        </w:tc>
      </w:tr>
    </w:tbl>
    <w:p w14:paraId="40164BD9" w14:textId="0D8D4A48" w:rsidR="00A62D44" w:rsidRPr="003E0E4E" w:rsidRDefault="00A62D44" w:rsidP="0074671D">
      <w:pPr>
        <w:spacing w:afterLines="50" w:after="120"/>
        <w:jc w:val="both"/>
        <w:rPr>
          <w:rFonts w:eastAsia="ＭＳ 明朝"/>
          <w:sz w:val="22"/>
          <w:szCs w:val="22"/>
          <w:lang w:val="en-US"/>
        </w:rPr>
      </w:pPr>
      <w:r>
        <w:rPr>
          <w:rFonts w:eastAsia="ＭＳ 明朝"/>
          <w:sz w:val="22"/>
          <w:szCs w:val="22"/>
          <w:lang w:val="en-US"/>
        </w:rPr>
        <w:t>The objective of the performance part WI is shown below.</w:t>
      </w:r>
    </w:p>
    <w:tbl>
      <w:tblPr>
        <w:tblStyle w:val="aff4"/>
        <w:tblW w:w="0" w:type="auto"/>
        <w:tblLook w:val="04A0" w:firstRow="1" w:lastRow="0" w:firstColumn="1" w:lastColumn="0" w:noHBand="0" w:noVBand="1"/>
      </w:tblPr>
      <w:tblGrid>
        <w:gridCol w:w="9628"/>
      </w:tblGrid>
      <w:tr w:rsidR="00A62D44" w14:paraId="638528FB" w14:textId="77777777" w:rsidTr="00A62D44">
        <w:tc>
          <w:tcPr>
            <w:tcW w:w="9628" w:type="dxa"/>
          </w:tcPr>
          <w:p w14:paraId="63CED1A3" w14:textId="77777777" w:rsidR="00A62D44" w:rsidRPr="00A62D44" w:rsidRDefault="00A62D44" w:rsidP="00A62D44">
            <w:pPr>
              <w:numPr>
                <w:ilvl w:val="0"/>
                <w:numId w:val="23"/>
              </w:numPr>
              <w:rPr>
                <w:rFonts w:eastAsia="游明朝"/>
                <w:i/>
                <w:iCs/>
                <w:sz w:val="20"/>
                <w:lang w:eastAsia="en-GB"/>
              </w:rPr>
            </w:pPr>
            <w:r w:rsidRPr="00A62D44">
              <w:rPr>
                <w:rFonts w:eastAsia="游明朝"/>
                <w:i/>
                <w:iCs/>
                <w:sz w:val="20"/>
                <w:lang w:eastAsia="en-GB"/>
              </w:rPr>
              <w:t>Specify RRM test cases related to core requirements on UL Tx switching schemes across up to 3 or 4 bands</w:t>
            </w:r>
          </w:p>
          <w:p w14:paraId="57293939" w14:textId="4EDC3331" w:rsidR="00A62D44" w:rsidRPr="00A62D44" w:rsidRDefault="00A62D44" w:rsidP="002753B9">
            <w:pPr>
              <w:rPr>
                <w:rFonts w:eastAsia="游明朝"/>
                <w:sz w:val="20"/>
                <w:lang w:eastAsia="en-GB"/>
              </w:rPr>
            </w:pPr>
            <w:r w:rsidRPr="00A62D44">
              <w:rPr>
                <w:rFonts w:eastAsia="游明朝"/>
                <w:i/>
                <w:iCs/>
                <w:sz w:val="20"/>
                <w:lang w:eastAsia="en-GB"/>
              </w:rPr>
              <w:t>[RAN4]</w:t>
            </w:r>
          </w:p>
        </w:tc>
      </w:tr>
    </w:tbl>
    <w:p w14:paraId="55CA2209" w14:textId="70FD94ED" w:rsidR="006744D2" w:rsidRDefault="006744D2" w:rsidP="002753B9">
      <w:pPr>
        <w:rPr>
          <w:b/>
        </w:rPr>
      </w:pPr>
    </w:p>
    <w:p w14:paraId="6A8D3E10" w14:textId="076673CB" w:rsidR="00DA38D1" w:rsidRPr="003E0E4E" w:rsidRDefault="00DA38D1" w:rsidP="00DA38D1">
      <w:pPr>
        <w:spacing w:afterLines="50" w:after="120"/>
        <w:jc w:val="both"/>
        <w:rPr>
          <w:rFonts w:eastAsia="ＭＳ 明朝"/>
          <w:sz w:val="22"/>
          <w:szCs w:val="22"/>
          <w:lang w:val="en-US"/>
        </w:rPr>
      </w:pPr>
      <w:r>
        <w:rPr>
          <w:rFonts w:eastAsia="ＭＳ 明朝"/>
          <w:sz w:val="22"/>
          <w:szCs w:val="22"/>
          <w:lang w:val="en-US"/>
        </w:rPr>
        <w:t>This contribution provides the work plan for the multi-carrier enhancements WI based on the WID and the endorsed TU allocation in [</w:t>
      </w:r>
      <w:r w:rsidR="00C911A8">
        <w:rPr>
          <w:rFonts w:eastAsia="ＭＳ 明朝"/>
          <w:sz w:val="22"/>
          <w:szCs w:val="22"/>
          <w:lang w:val="en-US"/>
        </w:rPr>
        <w:t>3</w:t>
      </w:r>
      <w:r>
        <w:rPr>
          <w:rFonts w:eastAsia="ＭＳ 明朝"/>
          <w:sz w:val="22"/>
          <w:szCs w:val="22"/>
          <w:lang w:val="en-US"/>
        </w:rPr>
        <w:t>].</w:t>
      </w:r>
    </w:p>
    <w:p w14:paraId="4B4731D2" w14:textId="4CB0D41F" w:rsidR="00DA38D1" w:rsidRDefault="00DA38D1" w:rsidP="002753B9">
      <w:pPr>
        <w:rPr>
          <w:b/>
          <w:lang w:val="en-US"/>
        </w:rPr>
      </w:pPr>
    </w:p>
    <w:p w14:paraId="36C6893F" w14:textId="798C0382" w:rsidR="00DA38D1" w:rsidRDefault="00DA38D1" w:rsidP="002753B9">
      <w:pPr>
        <w:rPr>
          <w:b/>
          <w:lang w:val="en-US"/>
        </w:rPr>
      </w:pPr>
    </w:p>
    <w:p w14:paraId="301E444C" w14:textId="251565FD" w:rsidR="00DA38D1" w:rsidRPr="00E34C18" w:rsidRDefault="00DA38D1" w:rsidP="00DA38D1">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Work plan</w:t>
      </w:r>
    </w:p>
    <w:p w14:paraId="142ED2A8" w14:textId="3A8984F6" w:rsidR="00DA38D1" w:rsidRDefault="00DA38D1" w:rsidP="00DA38D1">
      <w:pPr>
        <w:spacing w:afterLines="50" w:after="120"/>
        <w:jc w:val="both"/>
        <w:rPr>
          <w:rFonts w:eastAsia="ＭＳ 明朝"/>
          <w:sz w:val="22"/>
          <w:szCs w:val="22"/>
          <w:lang w:val="en-US"/>
        </w:rPr>
      </w:pPr>
      <w:r>
        <w:rPr>
          <w:rFonts w:eastAsia="ＭＳ 明朝" w:hint="eastAsia"/>
          <w:sz w:val="22"/>
          <w:szCs w:val="22"/>
          <w:lang w:val="en-US"/>
        </w:rPr>
        <w:t>A</w:t>
      </w:r>
      <w:r w:rsidR="00823A1F">
        <w:rPr>
          <w:rFonts w:eastAsia="ＭＳ 明朝"/>
          <w:sz w:val="22"/>
          <w:szCs w:val="22"/>
          <w:lang w:val="en-US"/>
        </w:rPr>
        <w:t>s shown in the WID objectives</w:t>
      </w:r>
      <w:r w:rsidR="00F66CA3">
        <w:rPr>
          <w:rFonts w:eastAsia="ＭＳ 明朝"/>
          <w:sz w:val="22"/>
          <w:szCs w:val="22"/>
          <w:lang w:val="en-US"/>
        </w:rPr>
        <w:t xml:space="preserve"> above</w:t>
      </w:r>
      <w:r w:rsidR="00823A1F">
        <w:rPr>
          <w:rFonts w:eastAsia="ＭＳ 明朝"/>
          <w:sz w:val="22"/>
          <w:szCs w:val="22"/>
          <w:lang w:val="en-US"/>
        </w:rPr>
        <w:t xml:space="preserve">, this WI has mainly two objectives, one is to specify a solution for multi-cell PDSCH/PUSCH scheduling with a single DCI led by RAN1, and another one is to study and (if necessary) specify UL Tx switching schemes across up to 3 or 4 bands with restriction of up to 2 Tx simultaneous transmission for FR1 UEs led by RAN1, RAN2 and RAN4. </w:t>
      </w:r>
      <w:r w:rsidR="00561F47">
        <w:rPr>
          <w:rFonts w:eastAsia="ＭＳ 明朝"/>
          <w:sz w:val="22"/>
          <w:szCs w:val="22"/>
          <w:lang w:val="en-US"/>
        </w:rPr>
        <w:t>Since</w:t>
      </w:r>
      <w:r w:rsidR="00823A1F">
        <w:rPr>
          <w:rFonts w:eastAsia="ＭＳ 明朝"/>
          <w:sz w:val="22"/>
          <w:szCs w:val="22"/>
          <w:lang w:val="en-US"/>
        </w:rPr>
        <w:t xml:space="preserve"> these two objectives are independent</w:t>
      </w:r>
      <w:r w:rsidR="00561F47">
        <w:rPr>
          <w:rFonts w:eastAsia="ＭＳ 明朝"/>
          <w:sz w:val="22"/>
          <w:szCs w:val="22"/>
          <w:lang w:val="en-US"/>
        </w:rPr>
        <w:t xml:space="preserve">, the </w:t>
      </w:r>
      <w:r w:rsidR="00F66CA3">
        <w:rPr>
          <w:rFonts w:eastAsia="ＭＳ 明朝"/>
          <w:sz w:val="22"/>
          <w:szCs w:val="22"/>
          <w:lang w:val="en-US"/>
        </w:rPr>
        <w:t xml:space="preserve">proposed </w:t>
      </w:r>
      <w:r w:rsidR="00561F47">
        <w:rPr>
          <w:rFonts w:eastAsia="ＭＳ 明朝"/>
          <w:sz w:val="22"/>
          <w:szCs w:val="22"/>
          <w:lang w:val="en-US"/>
        </w:rPr>
        <w:t>work plan for each of the two objectives can be shown separately.</w:t>
      </w:r>
    </w:p>
    <w:p w14:paraId="48BEB300" w14:textId="33D4E3FB" w:rsidR="00695FB2" w:rsidRPr="00ED3198" w:rsidRDefault="00695FB2" w:rsidP="00DA38D1">
      <w:pPr>
        <w:spacing w:afterLines="50" w:after="120"/>
        <w:jc w:val="both"/>
        <w:rPr>
          <w:rFonts w:eastAsia="ＭＳ 明朝"/>
          <w:b/>
          <w:bCs/>
          <w:sz w:val="22"/>
          <w:szCs w:val="22"/>
          <w:lang w:val="en-US"/>
        </w:rPr>
      </w:pPr>
      <w:r w:rsidRPr="00ED3198">
        <w:rPr>
          <w:rFonts w:eastAsia="ＭＳ 明朝" w:hint="eastAsia"/>
          <w:b/>
          <w:bCs/>
          <w:sz w:val="22"/>
          <w:szCs w:val="22"/>
          <w:lang w:val="en-US"/>
        </w:rPr>
        <w:t>I</w:t>
      </w:r>
      <w:r w:rsidRPr="00ED3198">
        <w:rPr>
          <w:rFonts w:eastAsia="ＭＳ 明朝"/>
          <w:b/>
          <w:bCs/>
          <w:sz w:val="22"/>
          <w:szCs w:val="22"/>
          <w:lang w:val="en-US"/>
        </w:rPr>
        <w:t xml:space="preserve">t should be emphasized that as summarized in [3], available TUs and WG meetings for this WI are quite limited. Therefore, </w:t>
      </w:r>
      <w:r w:rsidR="00A85DBA">
        <w:rPr>
          <w:rFonts w:eastAsia="ＭＳ 明朝"/>
          <w:b/>
          <w:bCs/>
          <w:sz w:val="22"/>
          <w:szCs w:val="22"/>
          <w:lang w:val="en-US"/>
        </w:rPr>
        <w:t>the WI rapporteur would like to ask companies</w:t>
      </w:r>
      <w:r w:rsidRPr="00ED3198">
        <w:rPr>
          <w:rFonts w:eastAsia="ＭＳ 明朝"/>
          <w:b/>
          <w:bCs/>
          <w:sz w:val="22"/>
          <w:szCs w:val="22"/>
          <w:lang w:val="en-US"/>
        </w:rPr>
        <w:t xml:space="preserve"> to follow the guidance below.</w:t>
      </w:r>
    </w:p>
    <w:p w14:paraId="68B201C0" w14:textId="1621B2F8" w:rsidR="00695FB2" w:rsidRPr="00ED3198" w:rsidRDefault="00695FB2" w:rsidP="00695FB2">
      <w:pPr>
        <w:pStyle w:val="aff6"/>
        <w:numPr>
          <w:ilvl w:val="0"/>
          <w:numId w:val="29"/>
        </w:numPr>
        <w:spacing w:afterLines="50" w:after="120"/>
        <w:ind w:leftChars="0"/>
        <w:jc w:val="both"/>
        <w:rPr>
          <w:rFonts w:eastAsia="ＭＳ 明朝"/>
          <w:b/>
          <w:bCs/>
          <w:sz w:val="22"/>
          <w:szCs w:val="22"/>
          <w:lang w:val="en-US"/>
        </w:rPr>
      </w:pPr>
      <w:r w:rsidRPr="00ED3198">
        <w:rPr>
          <w:rFonts w:eastAsia="ＭＳ 明朝" w:hint="eastAsia"/>
          <w:b/>
          <w:bCs/>
          <w:sz w:val="22"/>
          <w:szCs w:val="22"/>
          <w:lang w:val="en-US"/>
        </w:rPr>
        <w:t>C</w:t>
      </w:r>
      <w:r w:rsidRPr="00ED3198">
        <w:rPr>
          <w:rFonts w:eastAsia="ＭＳ 明朝"/>
          <w:b/>
          <w:bCs/>
          <w:sz w:val="22"/>
          <w:szCs w:val="22"/>
          <w:lang w:val="en-US"/>
        </w:rPr>
        <w:t xml:space="preserve">ompanies </w:t>
      </w:r>
      <w:r w:rsidR="003A7666" w:rsidRPr="00ED3198">
        <w:rPr>
          <w:rFonts w:eastAsia="ＭＳ 明朝"/>
          <w:b/>
          <w:bCs/>
          <w:sz w:val="22"/>
          <w:szCs w:val="22"/>
          <w:lang w:val="en-US"/>
        </w:rPr>
        <w:t>are encouraged to</w:t>
      </w:r>
      <w:r w:rsidRPr="00ED3198">
        <w:rPr>
          <w:rFonts w:eastAsia="ＭＳ 明朝"/>
          <w:b/>
          <w:bCs/>
          <w:sz w:val="22"/>
          <w:szCs w:val="22"/>
          <w:lang w:val="en-US"/>
        </w:rPr>
        <w:t xml:space="preserve"> consider focused target scenarios and assumptions</w:t>
      </w:r>
      <w:r w:rsidR="00E20589" w:rsidRPr="00ED3198">
        <w:rPr>
          <w:rFonts w:eastAsia="ＭＳ 明朝"/>
          <w:b/>
          <w:bCs/>
          <w:sz w:val="22"/>
          <w:szCs w:val="22"/>
          <w:lang w:val="en-US"/>
        </w:rPr>
        <w:t xml:space="preserve"> </w:t>
      </w:r>
      <w:r w:rsidR="00C24CE1" w:rsidRPr="00ED3198">
        <w:rPr>
          <w:rFonts w:eastAsia="ＭＳ 明朝"/>
          <w:b/>
          <w:bCs/>
          <w:sz w:val="22"/>
          <w:szCs w:val="22"/>
          <w:lang w:val="en-US"/>
        </w:rPr>
        <w:t xml:space="preserve">rather than </w:t>
      </w:r>
      <w:r w:rsidR="00DB121A" w:rsidRPr="00DB121A">
        <w:rPr>
          <w:rFonts w:eastAsia="ＭＳ 明朝"/>
          <w:b/>
          <w:bCs/>
          <w:sz w:val="22"/>
          <w:szCs w:val="22"/>
          <w:lang w:val="en-US"/>
        </w:rPr>
        <w:t>unnecessarily</w:t>
      </w:r>
      <w:r w:rsidR="00DB121A">
        <w:rPr>
          <w:rFonts w:eastAsia="ＭＳ 明朝"/>
          <w:b/>
          <w:bCs/>
          <w:sz w:val="22"/>
          <w:szCs w:val="22"/>
          <w:lang w:val="en-US"/>
        </w:rPr>
        <w:t xml:space="preserve"> </w:t>
      </w:r>
      <w:r w:rsidR="00C24CE1" w:rsidRPr="00ED3198">
        <w:rPr>
          <w:rFonts w:eastAsia="ＭＳ 明朝"/>
          <w:b/>
          <w:bCs/>
          <w:sz w:val="22"/>
          <w:szCs w:val="22"/>
          <w:lang w:val="en-US"/>
        </w:rPr>
        <w:t>broad/generalized scenarios and assumptions</w:t>
      </w:r>
      <w:r w:rsidR="003A7666" w:rsidRPr="00ED3198">
        <w:rPr>
          <w:rFonts w:eastAsia="ＭＳ 明朝"/>
          <w:b/>
          <w:bCs/>
          <w:sz w:val="22"/>
          <w:szCs w:val="22"/>
          <w:lang w:val="en-US"/>
        </w:rPr>
        <w:t xml:space="preserve"> where some of them</w:t>
      </w:r>
      <w:r w:rsidR="00C24CE1" w:rsidRPr="00ED3198">
        <w:rPr>
          <w:rFonts w:eastAsia="ＭＳ 明朝"/>
          <w:b/>
          <w:bCs/>
          <w:sz w:val="22"/>
          <w:szCs w:val="22"/>
          <w:lang w:val="en-US"/>
        </w:rPr>
        <w:t xml:space="preserve"> may not have </w:t>
      </w:r>
      <w:r w:rsidR="005349F2">
        <w:rPr>
          <w:rFonts w:eastAsia="ＭＳ 明朝"/>
          <w:b/>
          <w:bCs/>
          <w:sz w:val="22"/>
          <w:szCs w:val="22"/>
          <w:lang w:val="en-US"/>
        </w:rPr>
        <w:t xml:space="preserve">a </w:t>
      </w:r>
      <w:r w:rsidR="00C24CE1" w:rsidRPr="00ED3198">
        <w:rPr>
          <w:rFonts w:eastAsia="ＭＳ 明朝"/>
          <w:b/>
          <w:bCs/>
          <w:sz w:val="22"/>
          <w:szCs w:val="22"/>
          <w:lang w:val="en-US"/>
        </w:rPr>
        <w:t>practical use-case</w:t>
      </w:r>
      <w:r w:rsidR="005349F2">
        <w:rPr>
          <w:rFonts w:eastAsia="ＭＳ 明朝"/>
          <w:b/>
          <w:bCs/>
          <w:sz w:val="22"/>
          <w:szCs w:val="22"/>
          <w:lang w:val="en-US"/>
        </w:rPr>
        <w:t xml:space="preserve"> in near future</w:t>
      </w:r>
      <w:r w:rsidR="00C24CE1" w:rsidRPr="00ED3198">
        <w:rPr>
          <w:rFonts w:eastAsia="ＭＳ 明朝"/>
          <w:b/>
          <w:bCs/>
          <w:sz w:val="22"/>
          <w:szCs w:val="22"/>
          <w:lang w:val="en-US"/>
        </w:rPr>
        <w:t>.</w:t>
      </w:r>
    </w:p>
    <w:p w14:paraId="719646D2" w14:textId="2ED3ADC8" w:rsidR="00C24CE1" w:rsidRPr="00ED3198" w:rsidRDefault="00C24CE1" w:rsidP="00695FB2">
      <w:pPr>
        <w:pStyle w:val="aff6"/>
        <w:numPr>
          <w:ilvl w:val="0"/>
          <w:numId w:val="29"/>
        </w:numPr>
        <w:spacing w:afterLines="50" w:after="120"/>
        <w:ind w:leftChars="0"/>
        <w:jc w:val="both"/>
        <w:rPr>
          <w:rFonts w:eastAsia="ＭＳ 明朝"/>
          <w:b/>
          <w:bCs/>
          <w:sz w:val="22"/>
          <w:szCs w:val="22"/>
          <w:lang w:val="en-US"/>
        </w:rPr>
      </w:pPr>
      <w:r w:rsidRPr="00ED3198">
        <w:rPr>
          <w:rFonts w:eastAsia="ＭＳ 明朝"/>
          <w:b/>
          <w:bCs/>
          <w:sz w:val="22"/>
          <w:szCs w:val="22"/>
          <w:lang w:val="en-US"/>
        </w:rPr>
        <w:t xml:space="preserve">Companies </w:t>
      </w:r>
      <w:r w:rsidR="003A7666" w:rsidRPr="00ED3198">
        <w:rPr>
          <w:rFonts w:eastAsia="ＭＳ 明朝"/>
          <w:b/>
          <w:bCs/>
          <w:sz w:val="22"/>
          <w:szCs w:val="22"/>
          <w:lang w:val="en-US"/>
        </w:rPr>
        <w:t xml:space="preserve">are encouraged </w:t>
      </w:r>
      <w:r w:rsidRPr="00ED3198">
        <w:rPr>
          <w:rFonts w:eastAsia="ＭＳ 明朝"/>
          <w:b/>
          <w:bCs/>
          <w:sz w:val="22"/>
          <w:szCs w:val="22"/>
          <w:lang w:val="en-US"/>
        </w:rPr>
        <w:t>to provide discussion points and candidate solutions for the enhancements in the focused target scenarios as early as possible</w:t>
      </w:r>
      <w:r w:rsidR="003A7666" w:rsidRPr="00ED3198">
        <w:rPr>
          <w:rFonts w:eastAsia="ＭＳ 明朝"/>
          <w:b/>
          <w:bCs/>
          <w:sz w:val="22"/>
          <w:szCs w:val="22"/>
          <w:lang w:val="en-US"/>
        </w:rPr>
        <w:t>, such as within first two WG meetings</w:t>
      </w:r>
      <w:r w:rsidRPr="00ED3198">
        <w:rPr>
          <w:rFonts w:eastAsia="ＭＳ 明朝"/>
          <w:b/>
          <w:bCs/>
          <w:sz w:val="22"/>
          <w:szCs w:val="22"/>
          <w:lang w:val="en-US"/>
        </w:rPr>
        <w:t>.</w:t>
      </w:r>
    </w:p>
    <w:p w14:paraId="6C9215E3" w14:textId="3B5EA598" w:rsidR="00561F47" w:rsidRPr="00C24CE1" w:rsidRDefault="00561F47" w:rsidP="00DA38D1">
      <w:pPr>
        <w:spacing w:afterLines="50" w:after="120"/>
        <w:jc w:val="both"/>
        <w:rPr>
          <w:rFonts w:eastAsia="ＭＳ 明朝"/>
          <w:sz w:val="22"/>
          <w:szCs w:val="22"/>
          <w:lang w:val="en-US"/>
        </w:rPr>
      </w:pPr>
    </w:p>
    <w:p w14:paraId="39038313" w14:textId="7107D80F" w:rsidR="00561F47" w:rsidRDefault="00561F47" w:rsidP="00665410">
      <w:pPr>
        <w:pStyle w:val="2"/>
        <w:rPr>
          <w:rFonts w:eastAsia="ＭＳ 明朝"/>
          <w:sz w:val="22"/>
          <w:szCs w:val="22"/>
          <w:lang w:val="en-US"/>
        </w:rPr>
      </w:pPr>
      <w:r>
        <w:rPr>
          <w:rFonts w:eastAsia="ＭＳ 明朝" w:hint="eastAsia"/>
          <w:sz w:val="22"/>
          <w:szCs w:val="22"/>
          <w:lang w:val="en-US"/>
        </w:rPr>
        <w:t>2</w:t>
      </w:r>
      <w:r>
        <w:rPr>
          <w:rFonts w:eastAsia="ＭＳ 明朝"/>
          <w:sz w:val="22"/>
          <w:szCs w:val="22"/>
          <w:lang w:val="en-US"/>
        </w:rPr>
        <w:t>.1</w:t>
      </w:r>
      <w:r>
        <w:rPr>
          <w:rFonts w:eastAsia="ＭＳ 明朝"/>
          <w:sz w:val="22"/>
          <w:szCs w:val="22"/>
          <w:lang w:val="en-US"/>
        </w:rPr>
        <w:tab/>
        <w:t xml:space="preserve">Work plan for </w:t>
      </w:r>
      <w:r w:rsidR="00665410">
        <w:rPr>
          <w:rFonts w:eastAsia="ＭＳ 明朝"/>
          <w:sz w:val="22"/>
          <w:szCs w:val="22"/>
          <w:lang w:val="en-US"/>
        </w:rPr>
        <w:t>specifying a solution for multi-cell PDSCH/PUSCH scheduling with a single DCI</w:t>
      </w:r>
    </w:p>
    <w:tbl>
      <w:tblPr>
        <w:tblStyle w:val="42"/>
        <w:tblW w:w="0" w:type="auto"/>
        <w:tblLook w:val="04A0" w:firstRow="1" w:lastRow="0" w:firstColumn="1" w:lastColumn="0" w:noHBand="0" w:noVBand="1"/>
      </w:tblPr>
      <w:tblGrid>
        <w:gridCol w:w="2405"/>
        <w:gridCol w:w="7223"/>
      </w:tblGrid>
      <w:tr w:rsidR="00665410" w14:paraId="60168B24" w14:textId="77777777" w:rsidTr="004F350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2F8D68E8" w14:textId="0E3944DA" w:rsidR="00665410" w:rsidRDefault="004F3500" w:rsidP="00DA38D1">
            <w:pPr>
              <w:spacing w:afterLines="50" w:after="120"/>
              <w:jc w:val="both"/>
              <w:rPr>
                <w:rFonts w:eastAsia="ＭＳ 明朝"/>
                <w:sz w:val="22"/>
                <w:szCs w:val="22"/>
                <w:lang w:val="en-US"/>
              </w:rPr>
            </w:pPr>
            <w:r>
              <w:rPr>
                <w:rFonts w:eastAsia="ＭＳ 明朝" w:hint="eastAsia"/>
                <w:sz w:val="22"/>
                <w:szCs w:val="22"/>
                <w:lang w:val="en-US"/>
              </w:rPr>
              <w:t>S</w:t>
            </w:r>
            <w:r>
              <w:rPr>
                <w:rFonts w:eastAsia="ＭＳ 明朝"/>
                <w:sz w:val="22"/>
                <w:szCs w:val="22"/>
                <w:lang w:val="en-US"/>
              </w:rPr>
              <w:t>chedule and TU</w:t>
            </w:r>
          </w:p>
        </w:tc>
        <w:tc>
          <w:tcPr>
            <w:tcW w:w="7223" w:type="dxa"/>
          </w:tcPr>
          <w:p w14:paraId="5EFE6286" w14:textId="677509FC" w:rsidR="00665410" w:rsidRDefault="004F3500" w:rsidP="00DA38D1">
            <w:pPr>
              <w:spacing w:afterLines="50" w:after="120"/>
              <w:jc w:val="both"/>
              <w:cnfStyle w:val="100000000000" w:firstRow="1" w:lastRow="0" w:firstColumn="0" w:lastColumn="0" w:oddVBand="0" w:evenVBand="0" w:oddHBand="0" w:evenHBand="0" w:firstRowFirstColumn="0" w:firstRowLastColumn="0" w:lastRowFirstColumn="0" w:lastRowLastColumn="0"/>
              <w:rPr>
                <w:rFonts w:eastAsia="ＭＳ 明朝"/>
                <w:sz w:val="22"/>
                <w:szCs w:val="22"/>
                <w:lang w:val="en-US"/>
              </w:rPr>
            </w:pPr>
            <w:r>
              <w:rPr>
                <w:rFonts w:eastAsia="ＭＳ 明朝" w:hint="eastAsia"/>
                <w:sz w:val="22"/>
                <w:szCs w:val="22"/>
                <w:lang w:val="en-US"/>
              </w:rPr>
              <w:t>W</w:t>
            </w:r>
            <w:r>
              <w:rPr>
                <w:rFonts w:eastAsia="ＭＳ 明朝"/>
                <w:sz w:val="22"/>
                <w:szCs w:val="22"/>
                <w:lang w:val="en-US"/>
              </w:rPr>
              <w:t>ork plan</w:t>
            </w:r>
          </w:p>
        </w:tc>
      </w:tr>
      <w:tr w:rsidR="00665410" w:rsidRPr="005614D1" w14:paraId="0653C54C" w14:textId="77777777" w:rsidTr="004F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5BE4C376" w14:textId="5310F13D" w:rsidR="00665410" w:rsidRDefault="004F3500" w:rsidP="00DA38D1">
            <w:pPr>
              <w:spacing w:afterLines="50" w:after="120"/>
              <w:jc w:val="both"/>
              <w:rPr>
                <w:rFonts w:eastAsia="ＭＳ 明朝"/>
                <w:sz w:val="22"/>
                <w:szCs w:val="22"/>
                <w:lang w:val="en-US"/>
              </w:rPr>
            </w:pPr>
            <w:r>
              <w:rPr>
                <w:rFonts w:eastAsia="ＭＳ 明朝" w:hint="eastAsia"/>
                <w:sz w:val="22"/>
                <w:szCs w:val="22"/>
                <w:lang w:val="en-US"/>
              </w:rPr>
              <w:t>R</w:t>
            </w:r>
            <w:r>
              <w:rPr>
                <w:rFonts w:eastAsia="ＭＳ 明朝"/>
                <w:sz w:val="22"/>
                <w:szCs w:val="22"/>
                <w:lang w:val="en-US"/>
              </w:rPr>
              <w:t>AN1#109e (1 TU)</w:t>
            </w:r>
          </w:p>
        </w:tc>
        <w:tc>
          <w:tcPr>
            <w:tcW w:w="7223" w:type="dxa"/>
          </w:tcPr>
          <w:p w14:paraId="5D401761" w14:textId="732AE09A" w:rsidR="00665410" w:rsidRDefault="00565D90" w:rsidP="00565D90">
            <w:pPr>
              <w:pStyle w:val="aff6"/>
              <w:numPr>
                <w:ilvl w:val="0"/>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Pr>
                <w:rFonts w:eastAsia="ＭＳ 明朝" w:hint="eastAsia"/>
                <w:sz w:val="22"/>
                <w:szCs w:val="22"/>
                <w:lang w:val="en-US"/>
              </w:rPr>
              <w:t>D</w:t>
            </w:r>
            <w:r>
              <w:rPr>
                <w:rFonts w:eastAsia="ＭＳ 明朝"/>
                <w:sz w:val="22"/>
                <w:szCs w:val="22"/>
                <w:lang w:val="en-US"/>
              </w:rPr>
              <w:t xml:space="preserve">iscuss and </w:t>
            </w:r>
            <w:r w:rsidR="00731F38">
              <w:rPr>
                <w:rFonts w:eastAsia="ＭＳ 明朝"/>
                <w:sz w:val="22"/>
                <w:szCs w:val="22"/>
                <w:lang w:val="en-US"/>
              </w:rPr>
              <w:t>decide a high</w:t>
            </w:r>
            <w:r w:rsidR="00E806BA">
              <w:rPr>
                <w:rFonts w:eastAsia="ＭＳ 明朝"/>
                <w:sz w:val="22"/>
                <w:szCs w:val="22"/>
                <w:lang w:val="en-US"/>
              </w:rPr>
              <w:t>-</w:t>
            </w:r>
            <w:r w:rsidR="00731F38">
              <w:rPr>
                <w:rFonts w:eastAsia="ＭＳ 明朝"/>
                <w:sz w:val="22"/>
                <w:szCs w:val="22"/>
                <w:lang w:val="en-US"/>
              </w:rPr>
              <w:t>level design principle</w:t>
            </w:r>
            <w:r w:rsidR="00957157">
              <w:rPr>
                <w:rFonts w:eastAsia="ＭＳ 明朝"/>
                <w:sz w:val="22"/>
                <w:szCs w:val="22"/>
                <w:lang w:val="en-US"/>
              </w:rPr>
              <w:t>/target</w:t>
            </w:r>
            <w:r w:rsidR="00731F38">
              <w:rPr>
                <w:rFonts w:eastAsia="ＭＳ 明朝"/>
                <w:sz w:val="22"/>
                <w:szCs w:val="22"/>
                <w:lang w:val="en-US"/>
              </w:rPr>
              <w:t xml:space="preserve"> </w:t>
            </w:r>
            <w:r w:rsidR="008C4053">
              <w:rPr>
                <w:rFonts w:eastAsia="ＭＳ 明朝"/>
                <w:sz w:val="22"/>
                <w:szCs w:val="22"/>
                <w:lang w:val="en-US"/>
              </w:rPr>
              <w:t>for multi-cell PDSCH/PUSCH scheduling with the single DCI</w:t>
            </w:r>
            <w:r w:rsidR="00731F38">
              <w:rPr>
                <w:rFonts w:eastAsia="ＭＳ 明朝"/>
                <w:sz w:val="22"/>
                <w:szCs w:val="22"/>
                <w:lang w:val="en-US"/>
              </w:rPr>
              <w:t>, including</w:t>
            </w:r>
          </w:p>
          <w:p w14:paraId="479AFC6A" w14:textId="31EB945F" w:rsidR="00731F38" w:rsidRDefault="00D741C8" w:rsidP="00731F38">
            <w:pPr>
              <w:pStyle w:val="aff6"/>
              <w:numPr>
                <w:ilvl w:val="1"/>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Pr>
                <w:rFonts w:eastAsia="ＭＳ 明朝"/>
                <w:sz w:val="22"/>
                <w:szCs w:val="22"/>
                <w:lang w:val="en-US"/>
              </w:rPr>
              <w:t>Target scenarios and assumptions</w:t>
            </w:r>
          </w:p>
          <w:p w14:paraId="2F118385" w14:textId="4E20A827" w:rsidR="00D64E8E" w:rsidRDefault="00731F38" w:rsidP="00731F38">
            <w:pPr>
              <w:pStyle w:val="aff6"/>
              <w:numPr>
                <w:ilvl w:val="1"/>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Pr>
                <w:rFonts w:eastAsia="ＭＳ 明朝"/>
                <w:sz w:val="22"/>
                <w:szCs w:val="22"/>
                <w:lang w:val="en-US"/>
              </w:rPr>
              <w:t xml:space="preserve">Determination of the </w:t>
            </w:r>
            <w:r w:rsidR="00F51DFD">
              <w:rPr>
                <w:rFonts w:eastAsia="ＭＳ 明朝"/>
                <w:sz w:val="22"/>
                <w:szCs w:val="22"/>
                <w:lang w:val="en-US"/>
              </w:rPr>
              <w:t xml:space="preserve">target </w:t>
            </w:r>
            <w:r>
              <w:rPr>
                <w:rFonts w:eastAsia="ＭＳ 明朝"/>
                <w:sz w:val="22"/>
                <w:szCs w:val="22"/>
                <w:lang w:val="en-US"/>
              </w:rPr>
              <w:t>maximum number of cells that can be scheduled by the single DCI simultaneously</w:t>
            </w:r>
          </w:p>
          <w:p w14:paraId="4D9541C3" w14:textId="24EF26A1" w:rsidR="00731F38" w:rsidRDefault="00D741C8" w:rsidP="00731F38">
            <w:pPr>
              <w:pStyle w:val="aff6"/>
              <w:numPr>
                <w:ilvl w:val="1"/>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Pr>
                <w:rFonts w:eastAsia="ＭＳ 明朝" w:hint="eastAsia"/>
                <w:sz w:val="22"/>
                <w:szCs w:val="22"/>
                <w:lang w:val="en-US"/>
              </w:rPr>
              <w:t>D</w:t>
            </w:r>
            <w:r>
              <w:rPr>
                <w:rFonts w:eastAsia="ＭＳ 明朝"/>
                <w:sz w:val="22"/>
                <w:szCs w:val="22"/>
                <w:lang w:val="en-US"/>
              </w:rPr>
              <w:t>CI design principle</w:t>
            </w:r>
            <w:r w:rsidR="00D434A5">
              <w:rPr>
                <w:rFonts w:eastAsia="ＭＳ 明朝"/>
                <w:sz w:val="22"/>
                <w:szCs w:val="22"/>
                <w:lang w:val="en-US"/>
              </w:rPr>
              <w:t>/framework</w:t>
            </w:r>
          </w:p>
          <w:p w14:paraId="137E16DE" w14:textId="77777777" w:rsidR="00B44BE8" w:rsidRPr="00B44BE8" w:rsidRDefault="00B44BE8" w:rsidP="00B44BE8">
            <w:pPr>
              <w:pStyle w:val="aff6"/>
              <w:numPr>
                <w:ilvl w:val="0"/>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sidRPr="00B44BE8">
              <w:rPr>
                <w:rFonts w:eastAsia="ＭＳ 明朝"/>
                <w:sz w:val="22"/>
                <w:szCs w:val="22"/>
                <w:lang w:val="en-US"/>
              </w:rPr>
              <w:t xml:space="preserve">Identify discussion points for future meetings, e.g., </w:t>
            </w:r>
          </w:p>
          <w:p w14:paraId="722B6878" w14:textId="3A727B62" w:rsidR="005614D1" w:rsidRPr="00D741C8" w:rsidRDefault="00B44BE8" w:rsidP="00D741C8">
            <w:pPr>
              <w:pStyle w:val="aff6"/>
              <w:numPr>
                <w:ilvl w:val="1"/>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sidRPr="00B44BE8">
              <w:rPr>
                <w:rFonts w:eastAsia="ＭＳ 明朝"/>
                <w:sz w:val="22"/>
                <w:szCs w:val="22"/>
                <w:lang w:val="en-US"/>
              </w:rPr>
              <w:t>DCI design enhancement</w:t>
            </w:r>
            <w:r w:rsidR="00D741C8">
              <w:rPr>
                <w:rFonts w:eastAsia="ＭＳ 明朝"/>
                <w:sz w:val="22"/>
                <w:szCs w:val="22"/>
                <w:lang w:val="en-US"/>
              </w:rPr>
              <w:t>s</w:t>
            </w:r>
            <w:r w:rsidRPr="00B44BE8">
              <w:rPr>
                <w:rFonts w:eastAsia="ＭＳ 明朝"/>
                <w:sz w:val="22"/>
                <w:szCs w:val="22"/>
                <w:lang w:val="en-US"/>
              </w:rPr>
              <w:t xml:space="preserve">, </w:t>
            </w:r>
            <w:r w:rsidRPr="00D741C8">
              <w:rPr>
                <w:rFonts w:eastAsia="ＭＳ 明朝"/>
                <w:sz w:val="22"/>
                <w:szCs w:val="22"/>
                <w:lang w:val="en-US"/>
              </w:rPr>
              <w:t>HARQ related enhancements, SS/monitoring capability related enhancements, any limitation on applicable scenario/operation, etc.</w:t>
            </w:r>
          </w:p>
        </w:tc>
      </w:tr>
      <w:tr w:rsidR="00665410" w14:paraId="08281C89" w14:textId="77777777" w:rsidTr="004F3500">
        <w:tc>
          <w:tcPr>
            <w:cnfStyle w:val="001000000000" w:firstRow="0" w:lastRow="0" w:firstColumn="1" w:lastColumn="0" w:oddVBand="0" w:evenVBand="0" w:oddHBand="0" w:evenHBand="0" w:firstRowFirstColumn="0" w:firstRowLastColumn="0" w:lastRowFirstColumn="0" w:lastRowLastColumn="0"/>
            <w:tcW w:w="2405" w:type="dxa"/>
          </w:tcPr>
          <w:p w14:paraId="56C4B845" w14:textId="6B7F1E2E" w:rsidR="00665410" w:rsidRDefault="004F3500" w:rsidP="00DA38D1">
            <w:pPr>
              <w:spacing w:afterLines="50" w:after="120"/>
              <w:jc w:val="both"/>
              <w:rPr>
                <w:rFonts w:eastAsia="ＭＳ 明朝"/>
                <w:sz w:val="22"/>
                <w:szCs w:val="22"/>
                <w:lang w:val="en-US"/>
              </w:rPr>
            </w:pPr>
            <w:r>
              <w:rPr>
                <w:rFonts w:eastAsia="ＭＳ 明朝" w:hint="eastAsia"/>
                <w:sz w:val="22"/>
                <w:szCs w:val="22"/>
                <w:lang w:val="en-US"/>
              </w:rPr>
              <w:t>R</w:t>
            </w:r>
            <w:r>
              <w:rPr>
                <w:rFonts w:eastAsia="ＭＳ 明朝"/>
                <w:sz w:val="22"/>
                <w:szCs w:val="22"/>
                <w:lang w:val="en-US"/>
              </w:rPr>
              <w:t>AN1#110 (1 TU)</w:t>
            </w:r>
          </w:p>
        </w:tc>
        <w:tc>
          <w:tcPr>
            <w:tcW w:w="7223" w:type="dxa"/>
          </w:tcPr>
          <w:p w14:paraId="2DEDC09D" w14:textId="638CFCCB" w:rsidR="00590830" w:rsidRDefault="00590830" w:rsidP="00590830">
            <w:pPr>
              <w:pStyle w:val="aff6"/>
              <w:numPr>
                <w:ilvl w:val="0"/>
                <w:numId w:val="28"/>
              </w:numPr>
              <w:spacing w:afterLines="50" w:after="120"/>
              <w:ind w:leftChars="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Pr>
                <w:rFonts w:eastAsia="ＭＳ 明朝" w:hint="eastAsia"/>
                <w:sz w:val="22"/>
                <w:szCs w:val="22"/>
                <w:lang w:val="en-US"/>
              </w:rPr>
              <w:t>D</w:t>
            </w:r>
            <w:r>
              <w:rPr>
                <w:rFonts w:eastAsia="ＭＳ 明朝"/>
                <w:sz w:val="22"/>
                <w:szCs w:val="22"/>
                <w:lang w:val="en-US"/>
              </w:rPr>
              <w:t xml:space="preserve">iscuss and decide some detailed design </w:t>
            </w:r>
            <w:r w:rsidR="008C4053">
              <w:rPr>
                <w:rFonts w:eastAsia="ＭＳ 明朝"/>
                <w:sz w:val="22"/>
                <w:szCs w:val="22"/>
                <w:lang w:val="en-US"/>
              </w:rPr>
              <w:t>for multi-cell PDSCH/PUSCH scheduling with the single DCI</w:t>
            </w:r>
            <w:r>
              <w:rPr>
                <w:rFonts w:eastAsia="ＭＳ 明朝"/>
                <w:sz w:val="22"/>
                <w:szCs w:val="22"/>
                <w:lang w:val="en-US"/>
              </w:rPr>
              <w:t>, including</w:t>
            </w:r>
          </w:p>
          <w:p w14:paraId="0F13BD83" w14:textId="37CCECE5" w:rsidR="00590830" w:rsidRDefault="00590830" w:rsidP="00590830">
            <w:pPr>
              <w:pStyle w:val="aff6"/>
              <w:numPr>
                <w:ilvl w:val="1"/>
                <w:numId w:val="28"/>
              </w:numPr>
              <w:spacing w:afterLines="50" w:after="120"/>
              <w:ind w:leftChars="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Pr>
                <w:rFonts w:eastAsia="ＭＳ 明朝"/>
                <w:sz w:val="22"/>
                <w:szCs w:val="22"/>
                <w:lang w:val="en-US"/>
              </w:rPr>
              <w:t xml:space="preserve">Identifying possible option(s) of necessary enhancement(s) </w:t>
            </w:r>
            <w:r w:rsidR="002C52E1">
              <w:rPr>
                <w:rFonts w:eastAsia="ＭＳ 明朝"/>
                <w:sz w:val="22"/>
                <w:szCs w:val="22"/>
                <w:lang w:val="en-US"/>
              </w:rPr>
              <w:t xml:space="preserve">(if any) </w:t>
            </w:r>
            <w:r w:rsidR="00D741C8">
              <w:rPr>
                <w:rFonts w:eastAsia="ＭＳ 明朝"/>
                <w:sz w:val="22"/>
                <w:szCs w:val="22"/>
                <w:lang w:val="en-US"/>
              </w:rPr>
              <w:t>on</w:t>
            </w:r>
            <w:r>
              <w:rPr>
                <w:rFonts w:eastAsia="ＭＳ 明朝"/>
                <w:sz w:val="22"/>
                <w:szCs w:val="22"/>
                <w:lang w:val="en-US"/>
              </w:rPr>
              <w:t xml:space="preserve"> </w:t>
            </w:r>
            <w:r w:rsidR="00D741C8">
              <w:rPr>
                <w:rFonts w:eastAsia="ＭＳ 明朝"/>
                <w:sz w:val="22"/>
                <w:szCs w:val="22"/>
                <w:lang w:val="en-US"/>
              </w:rPr>
              <w:t>the DCI design</w:t>
            </w:r>
            <w:r>
              <w:rPr>
                <w:rFonts w:eastAsia="ＭＳ 明朝"/>
                <w:sz w:val="22"/>
                <w:szCs w:val="22"/>
                <w:lang w:val="en-US"/>
              </w:rPr>
              <w:t xml:space="preserve"> </w:t>
            </w:r>
            <w:r w:rsidR="00D741C8">
              <w:rPr>
                <w:rFonts w:eastAsia="ＭＳ 明朝"/>
                <w:sz w:val="22"/>
                <w:szCs w:val="22"/>
                <w:lang w:val="en-US"/>
              </w:rPr>
              <w:t>for</w:t>
            </w:r>
            <w:r>
              <w:rPr>
                <w:rFonts w:eastAsia="ＭＳ 明朝"/>
                <w:sz w:val="22"/>
                <w:szCs w:val="22"/>
                <w:lang w:val="en-US"/>
              </w:rPr>
              <w:t xml:space="preserve"> the single DCI scheduling multi-cell PDSCH/PUSCH</w:t>
            </w:r>
          </w:p>
          <w:p w14:paraId="0F5126A1" w14:textId="21FE3D34" w:rsidR="00590830" w:rsidRDefault="002C52E1" w:rsidP="00590830">
            <w:pPr>
              <w:pStyle w:val="aff6"/>
              <w:numPr>
                <w:ilvl w:val="1"/>
                <w:numId w:val="28"/>
              </w:numPr>
              <w:spacing w:afterLines="50" w:after="120"/>
              <w:ind w:leftChars="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Pr>
                <w:rFonts w:eastAsia="ＭＳ 明朝"/>
                <w:sz w:val="22"/>
                <w:szCs w:val="22"/>
                <w:lang w:val="en-US"/>
              </w:rPr>
              <w:t>Identifying possible option(s) of necessary enhancement(s) (if any) for HARQ related to multi-cell PDSCH scheduling with the single DCI</w:t>
            </w:r>
          </w:p>
          <w:p w14:paraId="445C0576" w14:textId="04CC4203" w:rsidR="002C52E1" w:rsidRDefault="002C52E1" w:rsidP="00590830">
            <w:pPr>
              <w:pStyle w:val="aff6"/>
              <w:numPr>
                <w:ilvl w:val="1"/>
                <w:numId w:val="28"/>
              </w:numPr>
              <w:spacing w:afterLines="50" w:after="120"/>
              <w:ind w:leftChars="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Pr>
                <w:rFonts w:eastAsia="ＭＳ 明朝"/>
                <w:sz w:val="22"/>
                <w:szCs w:val="22"/>
                <w:lang w:val="en-US"/>
              </w:rPr>
              <w:t xml:space="preserve">Identifying possible option(s) of necessary enhancement(s) (if any) for </w:t>
            </w:r>
            <w:r w:rsidR="006452B4">
              <w:rPr>
                <w:rFonts w:eastAsia="ＭＳ 明朝"/>
                <w:sz w:val="22"/>
                <w:szCs w:val="22"/>
                <w:lang w:val="en-US"/>
              </w:rPr>
              <w:t>search space set configurations and UE capability on PDCCH monitoring related to multi-cell PDSCH/PUSCH scheduling with the single DCI</w:t>
            </w:r>
          </w:p>
          <w:p w14:paraId="53DE09BB" w14:textId="52907D5E" w:rsidR="00665410" w:rsidRPr="008C4053" w:rsidRDefault="002C52E1" w:rsidP="00DA38D1">
            <w:pPr>
              <w:pStyle w:val="aff6"/>
              <w:numPr>
                <w:ilvl w:val="1"/>
                <w:numId w:val="28"/>
              </w:numPr>
              <w:spacing w:afterLines="50" w:after="120"/>
              <w:ind w:leftChars="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Pr>
                <w:rFonts w:eastAsia="ＭＳ 明朝"/>
                <w:sz w:val="22"/>
                <w:szCs w:val="22"/>
                <w:lang w:val="en-US"/>
              </w:rPr>
              <w:t>Identifying possible option(s) of necessary limitation(s)</w:t>
            </w:r>
            <w:r w:rsidR="001F2696">
              <w:rPr>
                <w:rFonts w:eastAsia="ＭＳ 明朝"/>
                <w:sz w:val="22"/>
                <w:szCs w:val="22"/>
                <w:lang w:val="en-US"/>
              </w:rPr>
              <w:t>/enhancement(s)</w:t>
            </w:r>
            <w:r>
              <w:rPr>
                <w:rFonts w:eastAsia="ＭＳ 明朝"/>
                <w:sz w:val="22"/>
                <w:szCs w:val="22"/>
                <w:lang w:val="en-US"/>
              </w:rPr>
              <w:t xml:space="preserve"> (if any) for applicable scenario/operation with multi-cell PDSCH/PUSCH scheduling with the single DCI</w:t>
            </w:r>
          </w:p>
        </w:tc>
      </w:tr>
      <w:tr w:rsidR="00665410" w14:paraId="08182D2B" w14:textId="77777777" w:rsidTr="004F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05DB5FD5" w14:textId="644AAE19" w:rsidR="00665410" w:rsidRDefault="004F3500" w:rsidP="00DA38D1">
            <w:pPr>
              <w:spacing w:afterLines="50" w:after="120"/>
              <w:jc w:val="both"/>
              <w:rPr>
                <w:rFonts w:eastAsia="ＭＳ 明朝"/>
                <w:sz w:val="22"/>
                <w:szCs w:val="22"/>
                <w:lang w:val="en-US"/>
              </w:rPr>
            </w:pPr>
            <w:r>
              <w:rPr>
                <w:rFonts w:eastAsia="ＭＳ 明朝" w:hint="eastAsia"/>
                <w:sz w:val="22"/>
                <w:szCs w:val="22"/>
                <w:lang w:val="en-US"/>
              </w:rPr>
              <w:t>R</w:t>
            </w:r>
            <w:r>
              <w:rPr>
                <w:rFonts w:eastAsia="ＭＳ 明朝"/>
                <w:sz w:val="22"/>
                <w:szCs w:val="22"/>
                <w:lang w:val="en-US"/>
              </w:rPr>
              <w:t>AN1#110bis (0.5 TU)</w:t>
            </w:r>
          </w:p>
        </w:tc>
        <w:tc>
          <w:tcPr>
            <w:tcW w:w="7223" w:type="dxa"/>
          </w:tcPr>
          <w:p w14:paraId="1DD14431" w14:textId="2D4F7134" w:rsidR="00590830" w:rsidRDefault="00590830" w:rsidP="00590830">
            <w:pPr>
              <w:pStyle w:val="aff6"/>
              <w:numPr>
                <w:ilvl w:val="0"/>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Pr>
                <w:rFonts w:eastAsia="ＭＳ 明朝" w:hint="eastAsia"/>
                <w:sz w:val="22"/>
                <w:szCs w:val="22"/>
                <w:lang w:val="en-US"/>
              </w:rPr>
              <w:t>D</w:t>
            </w:r>
            <w:r>
              <w:rPr>
                <w:rFonts w:eastAsia="ＭＳ 明朝"/>
                <w:sz w:val="22"/>
                <w:szCs w:val="22"/>
                <w:lang w:val="en-US"/>
              </w:rPr>
              <w:t xml:space="preserve">iscuss and decide some detailed design </w:t>
            </w:r>
            <w:r w:rsidR="008C4053">
              <w:rPr>
                <w:rFonts w:eastAsia="ＭＳ 明朝"/>
                <w:sz w:val="22"/>
                <w:szCs w:val="22"/>
                <w:lang w:val="en-US"/>
              </w:rPr>
              <w:t>for multi-cell PDSCH/PUSCH scheduling with the single DCI</w:t>
            </w:r>
            <w:r>
              <w:rPr>
                <w:rFonts w:eastAsia="ＭＳ 明朝"/>
                <w:sz w:val="22"/>
                <w:szCs w:val="22"/>
                <w:lang w:val="en-US"/>
              </w:rPr>
              <w:t>, including</w:t>
            </w:r>
          </w:p>
          <w:p w14:paraId="5EC374D3" w14:textId="1A3DBE00" w:rsidR="002C52E1" w:rsidRDefault="006452B4" w:rsidP="002C52E1">
            <w:pPr>
              <w:pStyle w:val="aff6"/>
              <w:numPr>
                <w:ilvl w:val="1"/>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Pr>
                <w:rFonts w:eastAsia="ＭＳ 明朝"/>
                <w:sz w:val="22"/>
                <w:szCs w:val="22"/>
                <w:lang w:val="en-US"/>
              </w:rPr>
              <w:lastRenderedPageBreak/>
              <w:t>Down-selecti</w:t>
            </w:r>
            <w:r w:rsidR="0053173B">
              <w:rPr>
                <w:rFonts w:eastAsia="ＭＳ 明朝"/>
                <w:sz w:val="22"/>
                <w:szCs w:val="22"/>
                <w:lang w:val="en-US"/>
              </w:rPr>
              <w:t>on</w:t>
            </w:r>
            <w:r w:rsidR="002C52E1">
              <w:rPr>
                <w:rFonts w:eastAsia="ＭＳ 明朝"/>
                <w:sz w:val="22"/>
                <w:szCs w:val="22"/>
                <w:lang w:val="en-US"/>
              </w:rPr>
              <w:t xml:space="preserve"> of necessary enhancement(s) (if any) for each field in the single DCI scheduling multi-cell PDSCH/PUSCH</w:t>
            </w:r>
          </w:p>
          <w:p w14:paraId="0B65AD6E" w14:textId="116B7F89" w:rsidR="002C52E1" w:rsidRDefault="006452B4" w:rsidP="002C52E1">
            <w:pPr>
              <w:pStyle w:val="aff6"/>
              <w:numPr>
                <w:ilvl w:val="1"/>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Pr>
                <w:rFonts w:eastAsia="ＭＳ 明朝"/>
                <w:sz w:val="22"/>
                <w:szCs w:val="22"/>
                <w:lang w:val="en-US"/>
              </w:rPr>
              <w:t>Down-select</w:t>
            </w:r>
            <w:r w:rsidR="0053173B">
              <w:rPr>
                <w:rFonts w:eastAsia="ＭＳ 明朝"/>
                <w:sz w:val="22"/>
                <w:szCs w:val="22"/>
                <w:lang w:val="en-US"/>
              </w:rPr>
              <w:t>ion</w:t>
            </w:r>
            <w:r w:rsidR="002C52E1">
              <w:rPr>
                <w:rFonts w:eastAsia="ＭＳ 明朝"/>
                <w:sz w:val="22"/>
                <w:szCs w:val="22"/>
                <w:lang w:val="en-US"/>
              </w:rPr>
              <w:t xml:space="preserve"> of necessary enhancement(s) (if any) for HARQ related to multi-cell PDSCH scheduling with the single DCI</w:t>
            </w:r>
          </w:p>
          <w:p w14:paraId="56BB0237" w14:textId="2B0D2510" w:rsidR="002C52E1" w:rsidRDefault="006452B4" w:rsidP="002C52E1">
            <w:pPr>
              <w:pStyle w:val="aff6"/>
              <w:numPr>
                <w:ilvl w:val="1"/>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Pr>
                <w:rFonts w:eastAsia="ＭＳ 明朝"/>
                <w:sz w:val="22"/>
                <w:szCs w:val="22"/>
                <w:lang w:val="en-US"/>
              </w:rPr>
              <w:t>Down-selecti</w:t>
            </w:r>
            <w:r w:rsidR="0053173B">
              <w:rPr>
                <w:rFonts w:eastAsia="ＭＳ 明朝"/>
                <w:sz w:val="22"/>
                <w:szCs w:val="22"/>
                <w:lang w:val="en-US"/>
              </w:rPr>
              <w:t>on</w:t>
            </w:r>
            <w:r w:rsidR="002C52E1">
              <w:rPr>
                <w:rFonts w:eastAsia="ＭＳ 明朝"/>
                <w:sz w:val="22"/>
                <w:szCs w:val="22"/>
                <w:lang w:val="en-US"/>
              </w:rPr>
              <w:t xml:space="preserve"> of necessary enhancement(s) (if any) for </w:t>
            </w:r>
            <w:r>
              <w:rPr>
                <w:rFonts w:eastAsia="ＭＳ 明朝"/>
                <w:sz w:val="22"/>
                <w:szCs w:val="22"/>
                <w:lang w:val="en-US"/>
              </w:rPr>
              <w:t>search space set configurations and UE capability on PDCCH monitoring related to multi-cell PDSCH/PUSCH scheduling with the single DCI</w:t>
            </w:r>
          </w:p>
          <w:p w14:paraId="5F50ED18" w14:textId="09206002" w:rsidR="002C52E1" w:rsidRDefault="006452B4" w:rsidP="002C52E1">
            <w:pPr>
              <w:pStyle w:val="aff6"/>
              <w:numPr>
                <w:ilvl w:val="1"/>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Pr>
                <w:rFonts w:eastAsia="ＭＳ 明朝"/>
                <w:sz w:val="22"/>
                <w:szCs w:val="22"/>
                <w:lang w:val="en-US"/>
              </w:rPr>
              <w:t>Down-selecti</w:t>
            </w:r>
            <w:r w:rsidR="0053173B">
              <w:rPr>
                <w:rFonts w:eastAsia="ＭＳ 明朝"/>
                <w:sz w:val="22"/>
                <w:szCs w:val="22"/>
                <w:lang w:val="en-US"/>
              </w:rPr>
              <w:t>on</w:t>
            </w:r>
            <w:r w:rsidR="002C52E1">
              <w:rPr>
                <w:rFonts w:eastAsia="ＭＳ 明朝"/>
                <w:sz w:val="22"/>
                <w:szCs w:val="22"/>
                <w:lang w:val="en-US"/>
              </w:rPr>
              <w:t xml:space="preserve"> of necessary limitation(s)</w:t>
            </w:r>
            <w:r w:rsidR="001F2696">
              <w:rPr>
                <w:rFonts w:eastAsia="ＭＳ 明朝"/>
                <w:sz w:val="22"/>
                <w:szCs w:val="22"/>
                <w:lang w:val="en-US"/>
              </w:rPr>
              <w:t>/enhancement(s)</w:t>
            </w:r>
            <w:r w:rsidR="002C52E1">
              <w:rPr>
                <w:rFonts w:eastAsia="ＭＳ 明朝"/>
                <w:sz w:val="22"/>
                <w:szCs w:val="22"/>
                <w:lang w:val="en-US"/>
              </w:rPr>
              <w:t xml:space="preserve"> (if any) for applicable scenario/operation with multi-cell PDSCH/PUSCH scheduling with the single DCI</w:t>
            </w:r>
          </w:p>
          <w:p w14:paraId="4BF81A5D" w14:textId="2F2A5EC5" w:rsidR="00665410" w:rsidRPr="002C52E1" w:rsidRDefault="006452B4" w:rsidP="002C52E1">
            <w:pPr>
              <w:pStyle w:val="aff6"/>
              <w:numPr>
                <w:ilvl w:val="0"/>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Pr>
                <w:rFonts w:eastAsia="ＭＳ 明朝" w:hint="eastAsia"/>
                <w:sz w:val="22"/>
                <w:szCs w:val="22"/>
                <w:lang w:val="en-US"/>
              </w:rPr>
              <w:t>I</w:t>
            </w:r>
            <w:r>
              <w:rPr>
                <w:rFonts w:eastAsia="ＭＳ 明朝"/>
                <w:sz w:val="22"/>
                <w:szCs w:val="22"/>
                <w:lang w:val="en-US"/>
              </w:rPr>
              <w:t>dentify necessary new RRC parameter(s) and MAC-CE(s) for multi-cell PDSCH/PUSCH scheduling with the single DCI</w:t>
            </w:r>
            <w:r w:rsidR="008B4F0C">
              <w:rPr>
                <w:rFonts w:eastAsia="ＭＳ 明朝"/>
                <w:sz w:val="22"/>
                <w:szCs w:val="22"/>
                <w:lang w:val="en-US"/>
              </w:rPr>
              <w:t xml:space="preserve"> (if any)</w:t>
            </w:r>
          </w:p>
        </w:tc>
      </w:tr>
      <w:tr w:rsidR="00665410" w:rsidRPr="00595AFA" w14:paraId="1592EE98" w14:textId="77777777" w:rsidTr="004F3500">
        <w:tc>
          <w:tcPr>
            <w:cnfStyle w:val="001000000000" w:firstRow="0" w:lastRow="0" w:firstColumn="1" w:lastColumn="0" w:oddVBand="0" w:evenVBand="0" w:oddHBand="0" w:evenHBand="0" w:firstRowFirstColumn="0" w:firstRowLastColumn="0" w:lastRowFirstColumn="0" w:lastRowLastColumn="0"/>
            <w:tcW w:w="2405" w:type="dxa"/>
          </w:tcPr>
          <w:p w14:paraId="228973C2" w14:textId="259A7E13" w:rsidR="00665410" w:rsidRDefault="004F3500" w:rsidP="00DA38D1">
            <w:pPr>
              <w:spacing w:afterLines="50" w:after="120"/>
              <w:jc w:val="both"/>
              <w:rPr>
                <w:rFonts w:eastAsia="ＭＳ 明朝"/>
                <w:sz w:val="22"/>
                <w:szCs w:val="22"/>
                <w:lang w:val="en-US"/>
              </w:rPr>
            </w:pPr>
            <w:r>
              <w:rPr>
                <w:rFonts w:eastAsia="ＭＳ 明朝" w:hint="eastAsia"/>
                <w:sz w:val="22"/>
                <w:szCs w:val="22"/>
                <w:lang w:val="en-US"/>
              </w:rPr>
              <w:lastRenderedPageBreak/>
              <w:t>R</w:t>
            </w:r>
            <w:r>
              <w:rPr>
                <w:rFonts w:eastAsia="ＭＳ 明朝"/>
                <w:sz w:val="22"/>
                <w:szCs w:val="22"/>
                <w:lang w:val="en-US"/>
              </w:rPr>
              <w:t>AN1#111 (0.5 TU)</w:t>
            </w:r>
          </w:p>
        </w:tc>
        <w:tc>
          <w:tcPr>
            <w:tcW w:w="7223" w:type="dxa"/>
          </w:tcPr>
          <w:p w14:paraId="36F60429" w14:textId="07827FA4" w:rsidR="008C4053" w:rsidRDefault="008C4053" w:rsidP="008C4053">
            <w:pPr>
              <w:pStyle w:val="aff6"/>
              <w:numPr>
                <w:ilvl w:val="0"/>
                <w:numId w:val="28"/>
              </w:numPr>
              <w:spacing w:afterLines="50" w:after="120"/>
              <w:ind w:leftChars="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Pr>
                <w:rFonts w:eastAsia="ＭＳ 明朝" w:hint="eastAsia"/>
                <w:sz w:val="22"/>
                <w:szCs w:val="22"/>
                <w:lang w:val="en-US"/>
              </w:rPr>
              <w:t>F</w:t>
            </w:r>
            <w:r>
              <w:rPr>
                <w:rFonts w:eastAsia="ＭＳ 明朝"/>
                <w:sz w:val="22"/>
                <w:szCs w:val="22"/>
                <w:lang w:val="en-US"/>
              </w:rPr>
              <w:t>inaliz</w:t>
            </w:r>
            <w:r w:rsidR="006F4240">
              <w:rPr>
                <w:rFonts w:eastAsia="ＭＳ 明朝"/>
                <w:sz w:val="22"/>
                <w:szCs w:val="22"/>
                <w:lang w:val="en-US"/>
              </w:rPr>
              <w:t>e</w:t>
            </w:r>
            <w:r>
              <w:rPr>
                <w:rFonts w:eastAsia="ＭＳ 明朝"/>
                <w:sz w:val="22"/>
                <w:szCs w:val="22"/>
                <w:lang w:val="en-US"/>
              </w:rPr>
              <w:t xml:space="preserve"> any remaining details on detailed design for multi-cell PDSCH/PUSCH scheduling with the single DCI, including new RRC parameter(s) and MAC-CE(s)</w:t>
            </w:r>
          </w:p>
          <w:p w14:paraId="21EB2E01" w14:textId="3DD79C13" w:rsidR="002E0D74" w:rsidRDefault="002E0D74" w:rsidP="002E0D74">
            <w:pPr>
              <w:spacing w:afterLines="50" w:after="12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Pr>
                <w:rFonts w:eastAsia="ＭＳ 明朝" w:hint="eastAsia"/>
                <w:sz w:val="22"/>
                <w:szCs w:val="22"/>
                <w:lang w:val="en-US"/>
              </w:rPr>
              <w:t>N</w:t>
            </w:r>
            <w:r>
              <w:rPr>
                <w:rFonts w:eastAsia="ＭＳ 明朝"/>
                <w:sz w:val="22"/>
                <w:szCs w:val="22"/>
                <w:lang w:val="en-US"/>
              </w:rPr>
              <w:t xml:space="preserve">ote: </w:t>
            </w:r>
            <w:r w:rsidR="004522E4">
              <w:rPr>
                <w:rFonts w:eastAsia="ＭＳ 明朝"/>
                <w:sz w:val="22"/>
                <w:szCs w:val="22"/>
                <w:lang w:val="en-US"/>
              </w:rPr>
              <w:t xml:space="preserve">RAN1 </w:t>
            </w:r>
            <w:r>
              <w:rPr>
                <w:rFonts w:eastAsia="ＭＳ 明朝"/>
                <w:sz w:val="22"/>
                <w:szCs w:val="22"/>
                <w:lang w:val="en-US"/>
              </w:rPr>
              <w:t xml:space="preserve">UE capability(es) </w:t>
            </w:r>
            <w:r w:rsidR="000455CC">
              <w:rPr>
                <w:rFonts w:eastAsia="ＭＳ 明朝"/>
                <w:sz w:val="22"/>
                <w:szCs w:val="22"/>
                <w:lang w:val="en-US"/>
              </w:rPr>
              <w:t xml:space="preserve">will be discussed in later phase of Rel-18 together with </w:t>
            </w:r>
            <w:r w:rsidR="004522E4">
              <w:rPr>
                <w:rFonts w:eastAsia="ＭＳ 明朝"/>
                <w:sz w:val="22"/>
                <w:szCs w:val="22"/>
                <w:lang w:val="en-US"/>
              </w:rPr>
              <w:t xml:space="preserve">those for </w:t>
            </w:r>
            <w:r w:rsidR="000455CC">
              <w:rPr>
                <w:rFonts w:eastAsia="ＭＳ 明朝"/>
                <w:sz w:val="22"/>
                <w:szCs w:val="22"/>
                <w:lang w:val="en-US"/>
              </w:rPr>
              <w:t>other Rel-18 WIs</w:t>
            </w:r>
          </w:p>
          <w:p w14:paraId="0E2AA89B" w14:textId="23B3C60F" w:rsidR="00595AFA" w:rsidRPr="00595AFA" w:rsidRDefault="00595AFA" w:rsidP="002E0D74">
            <w:pPr>
              <w:spacing w:afterLines="50" w:after="12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Pr>
                <w:rFonts w:eastAsia="ＭＳ 明朝"/>
                <w:sz w:val="22"/>
                <w:szCs w:val="22"/>
                <w:lang w:val="en-US"/>
              </w:rPr>
              <w:t xml:space="preserve">Note: </w:t>
            </w:r>
            <w:r w:rsidR="006E0E18">
              <w:rPr>
                <w:rFonts w:eastAsia="ＭＳ 明朝"/>
                <w:sz w:val="22"/>
                <w:szCs w:val="22"/>
                <w:lang w:val="en-US"/>
              </w:rPr>
              <w:t xml:space="preserve">RAN1 </w:t>
            </w:r>
            <w:r>
              <w:rPr>
                <w:rFonts w:eastAsia="ＭＳ 明朝"/>
                <w:sz w:val="22"/>
                <w:szCs w:val="22"/>
                <w:lang w:val="en-US"/>
              </w:rPr>
              <w:t>CR review will be performed in later phase of Rel-18 together with those for other Rel-18 WIs</w:t>
            </w:r>
          </w:p>
        </w:tc>
      </w:tr>
    </w:tbl>
    <w:p w14:paraId="54F8AB36" w14:textId="77777777" w:rsidR="00665410" w:rsidRDefault="00665410" w:rsidP="00DA38D1">
      <w:pPr>
        <w:spacing w:afterLines="50" w:after="120"/>
        <w:jc w:val="both"/>
        <w:rPr>
          <w:rFonts w:eastAsia="ＭＳ 明朝"/>
          <w:sz w:val="22"/>
          <w:szCs w:val="22"/>
          <w:lang w:val="en-US"/>
        </w:rPr>
      </w:pPr>
    </w:p>
    <w:p w14:paraId="7F56B46A" w14:textId="3B71C05C" w:rsidR="004F3500" w:rsidRDefault="004F3500" w:rsidP="004F3500">
      <w:pPr>
        <w:pStyle w:val="2"/>
        <w:rPr>
          <w:rFonts w:eastAsia="ＭＳ 明朝"/>
          <w:sz w:val="22"/>
          <w:szCs w:val="22"/>
          <w:lang w:val="en-US"/>
        </w:rPr>
      </w:pPr>
      <w:r>
        <w:rPr>
          <w:rFonts w:eastAsia="ＭＳ 明朝" w:hint="eastAsia"/>
          <w:sz w:val="22"/>
          <w:szCs w:val="22"/>
          <w:lang w:val="en-US"/>
        </w:rPr>
        <w:t>2</w:t>
      </w:r>
      <w:r>
        <w:rPr>
          <w:rFonts w:eastAsia="ＭＳ 明朝"/>
          <w:sz w:val="22"/>
          <w:szCs w:val="22"/>
          <w:lang w:val="en-US"/>
        </w:rPr>
        <w:t>.2</w:t>
      </w:r>
      <w:r>
        <w:rPr>
          <w:rFonts w:eastAsia="ＭＳ 明朝"/>
          <w:sz w:val="22"/>
          <w:szCs w:val="22"/>
          <w:lang w:val="en-US"/>
        </w:rPr>
        <w:tab/>
        <w:t xml:space="preserve">Work plan for studying and if </w:t>
      </w:r>
      <w:proofErr w:type="gramStart"/>
      <w:r>
        <w:rPr>
          <w:rFonts w:eastAsia="ＭＳ 明朝"/>
          <w:sz w:val="22"/>
          <w:szCs w:val="22"/>
          <w:lang w:val="en-US"/>
        </w:rPr>
        <w:t>necessary</w:t>
      </w:r>
      <w:proofErr w:type="gramEnd"/>
      <w:r>
        <w:rPr>
          <w:rFonts w:eastAsia="ＭＳ 明朝"/>
          <w:sz w:val="22"/>
          <w:szCs w:val="22"/>
          <w:lang w:val="en-US"/>
        </w:rPr>
        <w:t xml:space="preserve"> specifying </w:t>
      </w:r>
      <w:r w:rsidRPr="004F3500">
        <w:rPr>
          <w:rFonts w:eastAsia="ＭＳ 明朝"/>
          <w:sz w:val="22"/>
          <w:szCs w:val="22"/>
          <w:lang w:val="en-US"/>
        </w:rPr>
        <w:t>UL Tx switching schemes across up to 3 or 4 bands with restriction of up to 2 Tx simultaneous transmission for FR1 UEs</w:t>
      </w:r>
    </w:p>
    <w:tbl>
      <w:tblPr>
        <w:tblStyle w:val="42"/>
        <w:tblW w:w="0" w:type="auto"/>
        <w:tblLook w:val="04A0" w:firstRow="1" w:lastRow="0" w:firstColumn="1" w:lastColumn="0" w:noHBand="0" w:noVBand="1"/>
      </w:tblPr>
      <w:tblGrid>
        <w:gridCol w:w="2405"/>
        <w:gridCol w:w="7223"/>
      </w:tblGrid>
      <w:tr w:rsidR="004F3500" w14:paraId="2E72D8FC" w14:textId="77777777" w:rsidTr="0079652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3C543D92" w14:textId="77777777" w:rsidR="004F3500" w:rsidRDefault="004F3500" w:rsidP="00796525">
            <w:pPr>
              <w:spacing w:afterLines="50" w:after="120"/>
              <w:jc w:val="both"/>
              <w:rPr>
                <w:rFonts w:eastAsia="ＭＳ 明朝"/>
                <w:sz w:val="22"/>
                <w:szCs w:val="22"/>
                <w:lang w:val="en-US"/>
              </w:rPr>
            </w:pPr>
            <w:r>
              <w:rPr>
                <w:rFonts w:eastAsia="ＭＳ 明朝" w:hint="eastAsia"/>
                <w:sz w:val="22"/>
                <w:szCs w:val="22"/>
                <w:lang w:val="en-US"/>
              </w:rPr>
              <w:t>S</w:t>
            </w:r>
            <w:r>
              <w:rPr>
                <w:rFonts w:eastAsia="ＭＳ 明朝"/>
                <w:sz w:val="22"/>
                <w:szCs w:val="22"/>
                <w:lang w:val="en-US"/>
              </w:rPr>
              <w:t>chedule and TU</w:t>
            </w:r>
          </w:p>
        </w:tc>
        <w:tc>
          <w:tcPr>
            <w:tcW w:w="7223" w:type="dxa"/>
          </w:tcPr>
          <w:p w14:paraId="06CAD5A5" w14:textId="77777777" w:rsidR="004F3500" w:rsidRDefault="004F3500" w:rsidP="00796525">
            <w:pPr>
              <w:spacing w:afterLines="50" w:after="120"/>
              <w:jc w:val="both"/>
              <w:cnfStyle w:val="100000000000" w:firstRow="1" w:lastRow="0" w:firstColumn="0" w:lastColumn="0" w:oddVBand="0" w:evenVBand="0" w:oddHBand="0" w:evenHBand="0" w:firstRowFirstColumn="0" w:firstRowLastColumn="0" w:lastRowFirstColumn="0" w:lastRowLastColumn="0"/>
              <w:rPr>
                <w:rFonts w:eastAsia="ＭＳ 明朝"/>
                <w:sz w:val="22"/>
                <w:szCs w:val="22"/>
                <w:lang w:val="en-US"/>
              </w:rPr>
            </w:pPr>
            <w:r>
              <w:rPr>
                <w:rFonts w:eastAsia="ＭＳ 明朝" w:hint="eastAsia"/>
                <w:sz w:val="22"/>
                <w:szCs w:val="22"/>
                <w:lang w:val="en-US"/>
              </w:rPr>
              <w:t>W</w:t>
            </w:r>
            <w:r>
              <w:rPr>
                <w:rFonts w:eastAsia="ＭＳ 明朝"/>
                <w:sz w:val="22"/>
                <w:szCs w:val="22"/>
                <w:lang w:val="en-US"/>
              </w:rPr>
              <w:t>ork plan</w:t>
            </w:r>
          </w:p>
        </w:tc>
      </w:tr>
      <w:tr w:rsidR="004F3500" w14:paraId="66E80847" w14:textId="77777777" w:rsidTr="007965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06FAFE50" w14:textId="77777777" w:rsidR="004F3500" w:rsidRDefault="004F3500" w:rsidP="00796525">
            <w:pPr>
              <w:spacing w:afterLines="50" w:after="120"/>
              <w:jc w:val="both"/>
              <w:rPr>
                <w:rFonts w:eastAsia="ＭＳ 明朝"/>
                <w:sz w:val="22"/>
                <w:szCs w:val="22"/>
                <w:lang w:val="en-US"/>
              </w:rPr>
            </w:pPr>
            <w:r>
              <w:rPr>
                <w:rFonts w:eastAsia="ＭＳ 明朝" w:hint="eastAsia"/>
                <w:sz w:val="22"/>
                <w:szCs w:val="22"/>
                <w:lang w:val="en-US"/>
              </w:rPr>
              <w:t>R</w:t>
            </w:r>
            <w:r>
              <w:rPr>
                <w:rFonts w:eastAsia="ＭＳ 明朝"/>
                <w:sz w:val="22"/>
                <w:szCs w:val="22"/>
                <w:lang w:val="en-US"/>
              </w:rPr>
              <w:t>AN1#109e (1 TU)</w:t>
            </w:r>
          </w:p>
        </w:tc>
        <w:tc>
          <w:tcPr>
            <w:tcW w:w="7223" w:type="dxa"/>
          </w:tcPr>
          <w:p w14:paraId="4A13B836" w14:textId="3ED25C4F" w:rsidR="004F3500" w:rsidRDefault="00C01826" w:rsidP="00796525">
            <w:pPr>
              <w:pStyle w:val="aff6"/>
              <w:numPr>
                <w:ilvl w:val="0"/>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Pr>
                <w:rFonts w:eastAsia="ＭＳ 明朝" w:hint="eastAsia"/>
                <w:sz w:val="22"/>
                <w:szCs w:val="22"/>
                <w:lang w:val="en-US"/>
              </w:rPr>
              <w:t>D</w:t>
            </w:r>
            <w:r>
              <w:rPr>
                <w:rFonts w:eastAsia="ＭＳ 明朝"/>
                <w:sz w:val="22"/>
                <w:szCs w:val="22"/>
                <w:lang w:val="en-US"/>
              </w:rPr>
              <w:t xml:space="preserve">iscuss the benefit/gain and the high-level views on the necessary impacts for the </w:t>
            </w:r>
            <w:r w:rsidRPr="00C01826">
              <w:rPr>
                <w:rFonts w:eastAsia="ＭＳ 明朝"/>
                <w:sz w:val="22"/>
                <w:szCs w:val="22"/>
                <w:lang w:val="en-US"/>
              </w:rPr>
              <w:t>UL Tx switching schemes across up to 3 or 4 bands with restriction of up to 2 Tx simultaneous transmission for FR1 UEs</w:t>
            </w:r>
            <w:r w:rsidR="008007A7">
              <w:rPr>
                <w:rFonts w:eastAsia="ＭＳ 明朝"/>
                <w:sz w:val="22"/>
                <w:szCs w:val="22"/>
                <w:lang w:val="en-US"/>
              </w:rPr>
              <w:t>, including</w:t>
            </w:r>
          </w:p>
          <w:p w14:paraId="02A6DB67" w14:textId="0BECD7C2" w:rsidR="00917765" w:rsidRPr="00E573A3" w:rsidRDefault="008007A7" w:rsidP="00E573A3">
            <w:pPr>
              <w:pStyle w:val="aff6"/>
              <w:numPr>
                <w:ilvl w:val="1"/>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Pr>
                <w:rFonts w:eastAsia="ＭＳ 明朝"/>
                <w:sz w:val="22"/>
                <w:szCs w:val="22"/>
                <w:lang w:val="en-US"/>
              </w:rPr>
              <w:t>Clarification on the applicable scenarios of t</w:t>
            </w:r>
            <w:r w:rsidR="00E573A3">
              <w:rPr>
                <w:rFonts w:eastAsia="ＭＳ 明朝"/>
                <w:sz w:val="22"/>
                <w:szCs w:val="22"/>
                <w:lang w:val="en-US"/>
              </w:rPr>
              <w:t>his enhancement (e.g., band type and number of carriers in a band) and</w:t>
            </w:r>
            <w:r w:rsidR="00917765" w:rsidRPr="00E573A3">
              <w:rPr>
                <w:rFonts w:eastAsia="ＭＳ 明朝"/>
                <w:sz w:val="22"/>
                <w:szCs w:val="22"/>
                <w:lang w:val="en-US"/>
              </w:rPr>
              <w:t xml:space="preserve"> the </w:t>
            </w:r>
            <w:r w:rsidR="00E573A3" w:rsidRPr="00E573A3">
              <w:rPr>
                <w:rFonts w:eastAsia="ＭＳ 明朝"/>
                <w:sz w:val="22"/>
                <w:szCs w:val="22"/>
                <w:lang w:val="en-US"/>
              </w:rPr>
              <w:t xml:space="preserve">applicable </w:t>
            </w:r>
            <w:r w:rsidR="00917765" w:rsidRPr="00E573A3">
              <w:rPr>
                <w:rFonts w:eastAsia="ＭＳ 明朝"/>
                <w:sz w:val="22"/>
                <w:szCs w:val="22"/>
                <w:lang w:val="en-US"/>
              </w:rPr>
              <w:t>switching c</w:t>
            </w:r>
            <w:r w:rsidR="006D31AF">
              <w:rPr>
                <w:rFonts w:eastAsia="ＭＳ 明朝"/>
                <w:sz w:val="22"/>
                <w:szCs w:val="22"/>
                <w:lang w:val="en-US"/>
              </w:rPr>
              <w:t>onfiguration</w:t>
            </w:r>
            <w:r w:rsidR="00917765" w:rsidRPr="00E573A3">
              <w:rPr>
                <w:rFonts w:eastAsia="ＭＳ 明朝"/>
                <w:sz w:val="22"/>
                <w:szCs w:val="22"/>
                <w:lang w:val="en-US"/>
              </w:rPr>
              <w:t>s</w:t>
            </w:r>
            <w:r w:rsidR="00E573A3" w:rsidRPr="00E573A3">
              <w:rPr>
                <w:rFonts w:eastAsia="ＭＳ 明朝"/>
                <w:sz w:val="22"/>
                <w:szCs w:val="22"/>
                <w:lang w:val="en-US"/>
              </w:rPr>
              <w:t xml:space="preserve"> (e.g., relationship between </w:t>
            </w:r>
            <w:r w:rsidR="00E573A3">
              <w:rPr>
                <w:rFonts w:eastAsia="ＭＳ 明朝"/>
                <w:sz w:val="22"/>
                <w:szCs w:val="22"/>
                <w:lang w:val="en-US"/>
              </w:rPr>
              <w:t xml:space="preserve">each </w:t>
            </w:r>
            <w:r w:rsidR="00E573A3" w:rsidRPr="00E573A3">
              <w:rPr>
                <w:rFonts w:eastAsia="ＭＳ 明朝"/>
                <w:sz w:val="22"/>
                <w:szCs w:val="22"/>
                <w:lang w:val="en-US"/>
              </w:rPr>
              <w:t>Tx chain and bands)</w:t>
            </w:r>
          </w:p>
          <w:p w14:paraId="350F3A32" w14:textId="4BE080A5" w:rsidR="002802AB" w:rsidRPr="00B44BE8" w:rsidRDefault="00C56F9F" w:rsidP="002802AB">
            <w:pPr>
              <w:pStyle w:val="aff6"/>
              <w:numPr>
                <w:ilvl w:val="0"/>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sidRPr="00B77471">
              <w:rPr>
                <w:rFonts w:eastAsia="ＭＳ 明朝"/>
                <w:sz w:val="22"/>
                <w:szCs w:val="22"/>
                <w:lang w:val="en-US"/>
              </w:rPr>
              <w:t xml:space="preserve">Discuss high-level views on the necessary </w:t>
            </w:r>
            <w:r>
              <w:rPr>
                <w:rFonts w:eastAsia="ＭＳ 明朝"/>
                <w:sz w:val="22"/>
                <w:szCs w:val="22"/>
                <w:lang w:val="en-US"/>
              </w:rPr>
              <w:t xml:space="preserve">RAN1 </w:t>
            </w:r>
            <w:r w:rsidRPr="00B77471">
              <w:rPr>
                <w:rFonts w:eastAsia="ＭＳ 明朝"/>
                <w:sz w:val="22"/>
                <w:szCs w:val="22"/>
                <w:lang w:val="en-US"/>
              </w:rPr>
              <w:t>impacts for the UL Tx switching schemes across up to 3 or 4 bands, and identify</w:t>
            </w:r>
            <w:r w:rsidR="002802AB" w:rsidRPr="00B44BE8">
              <w:rPr>
                <w:rFonts w:eastAsia="ＭＳ 明朝"/>
                <w:sz w:val="22"/>
                <w:szCs w:val="22"/>
                <w:lang w:val="en-US"/>
              </w:rPr>
              <w:t xml:space="preserve"> discussion points for future meetings, e.g., </w:t>
            </w:r>
          </w:p>
          <w:p w14:paraId="65FAF078" w14:textId="4A5FAC17" w:rsidR="00246A6D" w:rsidRPr="002802AB" w:rsidRDefault="00E573A3" w:rsidP="002802AB">
            <w:pPr>
              <w:pStyle w:val="aff6"/>
              <w:numPr>
                <w:ilvl w:val="1"/>
                <w:numId w:val="28"/>
              </w:numPr>
              <w:ind w:leftChars="0"/>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sidRPr="00E573A3">
              <w:rPr>
                <w:rFonts w:eastAsia="ＭＳ 明朝"/>
                <w:sz w:val="22"/>
                <w:szCs w:val="22"/>
                <w:lang w:val="en-US"/>
              </w:rPr>
              <w:t>How to support more switching cases than Rel-16/17 (such as whether/how to reuse Rel-16/17 mechanisms and how to solve more ambiguous cases than those in Rel-17), whether/how to support “UL only carrier without corresponding DL carrier”, whether/how to support UL Tx switching with multiple TAGs</w:t>
            </w:r>
            <w:r w:rsidR="00917765">
              <w:rPr>
                <w:rFonts w:eastAsia="ＭＳ 明朝"/>
                <w:sz w:val="22"/>
                <w:szCs w:val="22"/>
                <w:lang w:val="en-US"/>
              </w:rPr>
              <w:t xml:space="preserve">, </w:t>
            </w:r>
            <w:r w:rsidR="002802AB" w:rsidRPr="002802AB">
              <w:rPr>
                <w:rFonts w:eastAsia="ＭＳ 明朝"/>
                <w:sz w:val="22"/>
                <w:szCs w:val="22"/>
                <w:lang w:val="en-US"/>
              </w:rPr>
              <w:t>etc.</w:t>
            </w:r>
          </w:p>
        </w:tc>
      </w:tr>
      <w:tr w:rsidR="004F3500" w14:paraId="48C4F68C" w14:textId="77777777" w:rsidTr="00796525">
        <w:tc>
          <w:tcPr>
            <w:cnfStyle w:val="001000000000" w:firstRow="0" w:lastRow="0" w:firstColumn="1" w:lastColumn="0" w:oddVBand="0" w:evenVBand="0" w:oddHBand="0" w:evenHBand="0" w:firstRowFirstColumn="0" w:firstRowLastColumn="0" w:lastRowFirstColumn="0" w:lastRowLastColumn="0"/>
            <w:tcW w:w="2405" w:type="dxa"/>
          </w:tcPr>
          <w:p w14:paraId="16A5E14A" w14:textId="77777777" w:rsidR="004F3500" w:rsidRDefault="004F3500" w:rsidP="00796525">
            <w:pPr>
              <w:spacing w:afterLines="50" w:after="120"/>
              <w:jc w:val="both"/>
              <w:rPr>
                <w:rFonts w:eastAsia="ＭＳ 明朝"/>
                <w:b w:val="0"/>
                <w:bCs w:val="0"/>
                <w:sz w:val="22"/>
                <w:szCs w:val="22"/>
                <w:lang w:val="en-US"/>
              </w:rPr>
            </w:pPr>
            <w:r>
              <w:rPr>
                <w:rFonts w:eastAsia="ＭＳ 明朝" w:hint="eastAsia"/>
                <w:sz w:val="22"/>
                <w:szCs w:val="22"/>
                <w:lang w:val="en-US"/>
              </w:rPr>
              <w:t>R</w:t>
            </w:r>
            <w:r>
              <w:rPr>
                <w:rFonts w:eastAsia="ＭＳ 明朝"/>
                <w:sz w:val="22"/>
                <w:szCs w:val="22"/>
                <w:lang w:val="en-US"/>
              </w:rPr>
              <w:t>AN1#110 (1 TU)</w:t>
            </w:r>
          </w:p>
          <w:p w14:paraId="49502627" w14:textId="77777777" w:rsidR="000176EA" w:rsidRDefault="000176EA" w:rsidP="00796525">
            <w:pPr>
              <w:spacing w:afterLines="50" w:after="120"/>
              <w:jc w:val="both"/>
              <w:rPr>
                <w:rFonts w:eastAsia="ＭＳ 明朝"/>
                <w:b w:val="0"/>
                <w:bCs w:val="0"/>
                <w:sz w:val="22"/>
                <w:szCs w:val="22"/>
                <w:lang w:val="en-US"/>
              </w:rPr>
            </w:pPr>
            <w:r>
              <w:rPr>
                <w:rFonts w:eastAsia="ＭＳ 明朝" w:hint="eastAsia"/>
                <w:sz w:val="22"/>
                <w:szCs w:val="22"/>
                <w:lang w:val="en-US"/>
              </w:rPr>
              <w:t>R</w:t>
            </w:r>
            <w:r>
              <w:rPr>
                <w:rFonts w:eastAsia="ＭＳ 明朝"/>
                <w:sz w:val="22"/>
                <w:szCs w:val="22"/>
                <w:lang w:val="en-US"/>
              </w:rPr>
              <w:t>AN2#119 (0.5 TU)</w:t>
            </w:r>
          </w:p>
          <w:p w14:paraId="6E928014" w14:textId="696B59F4" w:rsidR="000176EA" w:rsidRDefault="000176EA" w:rsidP="00796525">
            <w:pPr>
              <w:spacing w:afterLines="50" w:after="120"/>
              <w:jc w:val="both"/>
              <w:rPr>
                <w:rFonts w:eastAsia="ＭＳ 明朝"/>
                <w:sz w:val="22"/>
                <w:szCs w:val="22"/>
                <w:lang w:val="en-US"/>
              </w:rPr>
            </w:pPr>
            <w:r>
              <w:rPr>
                <w:rFonts w:eastAsia="ＭＳ 明朝" w:hint="eastAsia"/>
                <w:sz w:val="22"/>
                <w:szCs w:val="22"/>
                <w:lang w:val="en-US"/>
              </w:rPr>
              <w:t>R</w:t>
            </w:r>
            <w:r>
              <w:rPr>
                <w:rFonts w:eastAsia="ＭＳ 明朝"/>
                <w:sz w:val="22"/>
                <w:szCs w:val="22"/>
                <w:lang w:val="en-US"/>
              </w:rPr>
              <w:t>AN4#104 (RF</w:t>
            </w:r>
            <w:r w:rsidR="004013D2">
              <w:rPr>
                <w:rFonts w:eastAsia="ＭＳ 明朝"/>
                <w:sz w:val="22"/>
                <w:szCs w:val="22"/>
                <w:lang w:val="en-US"/>
              </w:rPr>
              <w:t>:</w:t>
            </w:r>
            <w:r>
              <w:rPr>
                <w:rFonts w:eastAsia="ＭＳ 明朝"/>
                <w:sz w:val="22"/>
                <w:szCs w:val="22"/>
                <w:lang w:val="en-US"/>
              </w:rPr>
              <w:t>0.25 TU)</w:t>
            </w:r>
          </w:p>
        </w:tc>
        <w:tc>
          <w:tcPr>
            <w:tcW w:w="7223" w:type="dxa"/>
          </w:tcPr>
          <w:p w14:paraId="7AAAEABE" w14:textId="3D35B9D8" w:rsidR="008B4F0C" w:rsidRPr="008B4F0C" w:rsidRDefault="008B4F0C" w:rsidP="008B4F0C">
            <w:pPr>
              <w:spacing w:afterLines="50" w:after="12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u w:val="single"/>
                <w:lang w:val="en-US"/>
              </w:rPr>
            </w:pPr>
            <w:r w:rsidRPr="008B4F0C">
              <w:rPr>
                <w:rFonts w:eastAsia="ＭＳ 明朝" w:hint="eastAsia"/>
                <w:sz w:val="22"/>
                <w:szCs w:val="22"/>
                <w:u w:val="single"/>
                <w:lang w:val="en-US"/>
              </w:rPr>
              <w:t>R</w:t>
            </w:r>
            <w:r w:rsidRPr="008B4F0C">
              <w:rPr>
                <w:rFonts w:eastAsia="ＭＳ 明朝"/>
                <w:sz w:val="22"/>
                <w:szCs w:val="22"/>
                <w:u w:val="single"/>
                <w:lang w:val="en-US"/>
              </w:rPr>
              <w:t>AN1</w:t>
            </w:r>
          </w:p>
          <w:p w14:paraId="25073FCC" w14:textId="39548624" w:rsidR="004F3500" w:rsidRDefault="00246A6D" w:rsidP="00796525">
            <w:pPr>
              <w:pStyle w:val="aff6"/>
              <w:numPr>
                <w:ilvl w:val="0"/>
                <w:numId w:val="28"/>
              </w:numPr>
              <w:spacing w:afterLines="50" w:after="120"/>
              <w:ind w:leftChars="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Pr>
                <w:rFonts w:eastAsia="ＭＳ 明朝" w:hint="eastAsia"/>
                <w:sz w:val="22"/>
                <w:szCs w:val="22"/>
                <w:lang w:val="en-US"/>
              </w:rPr>
              <w:t>D</w:t>
            </w:r>
            <w:r>
              <w:rPr>
                <w:rFonts w:eastAsia="ＭＳ 明朝"/>
                <w:sz w:val="22"/>
                <w:szCs w:val="22"/>
                <w:lang w:val="en-US"/>
              </w:rPr>
              <w:t xml:space="preserve">iscuss and decide some detailed design for </w:t>
            </w:r>
            <w:r w:rsidRPr="00C01826">
              <w:rPr>
                <w:rFonts w:eastAsia="ＭＳ 明朝"/>
                <w:sz w:val="22"/>
                <w:szCs w:val="22"/>
                <w:lang w:val="en-US"/>
              </w:rPr>
              <w:t>UL Tx switching schemes across up to 3 or 4 bands with restriction of up to 2 Tx simultaneous transmission for FR1 UEs</w:t>
            </w:r>
            <w:r>
              <w:rPr>
                <w:rFonts w:eastAsia="ＭＳ 明朝"/>
                <w:sz w:val="22"/>
                <w:szCs w:val="22"/>
                <w:lang w:val="en-US"/>
              </w:rPr>
              <w:t>, including</w:t>
            </w:r>
          </w:p>
          <w:p w14:paraId="4BED6DEA" w14:textId="77777777" w:rsidR="00E573A3" w:rsidRPr="00E573A3" w:rsidRDefault="00E573A3" w:rsidP="00E573A3">
            <w:pPr>
              <w:pStyle w:val="aff6"/>
              <w:numPr>
                <w:ilvl w:val="1"/>
                <w:numId w:val="28"/>
              </w:numPr>
              <w:spacing w:afterLines="50" w:after="120"/>
              <w:ind w:leftChars="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Pr>
                <w:rFonts w:eastAsia="ＭＳ 明朝"/>
                <w:sz w:val="22"/>
                <w:szCs w:val="22"/>
                <w:lang w:val="en-US"/>
              </w:rPr>
              <w:t>Clarification on the applicable scenarios of this enhancement (e.g., band type and number of carriers in a band) and</w:t>
            </w:r>
            <w:r w:rsidRPr="00E573A3">
              <w:rPr>
                <w:rFonts w:eastAsia="ＭＳ 明朝"/>
                <w:sz w:val="22"/>
                <w:szCs w:val="22"/>
                <w:lang w:val="en-US"/>
              </w:rPr>
              <w:t xml:space="preserve"> the applicable switching cases (e.g., relationship between </w:t>
            </w:r>
            <w:r>
              <w:rPr>
                <w:rFonts w:eastAsia="ＭＳ 明朝"/>
                <w:sz w:val="22"/>
                <w:szCs w:val="22"/>
                <w:lang w:val="en-US"/>
              </w:rPr>
              <w:t xml:space="preserve">each </w:t>
            </w:r>
            <w:r w:rsidRPr="00E573A3">
              <w:rPr>
                <w:rFonts w:eastAsia="ＭＳ 明朝"/>
                <w:sz w:val="22"/>
                <w:szCs w:val="22"/>
                <w:lang w:val="en-US"/>
              </w:rPr>
              <w:t>Tx chain and bands)</w:t>
            </w:r>
          </w:p>
          <w:p w14:paraId="5376B109" w14:textId="4145A784" w:rsidR="002A05AF" w:rsidRPr="002A05AF" w:rsidRDefault="002A05AF" w:rsidP="002A05AF">
            <w:pPr>
              <w:pStyle w:val="aff6"/>
              <w:numPr>
                <w:ilvl w:val="1"/>
                <w:numId w:val="28"/>
              </w:numPr>
              <w:spacing w:afterLines="50" w:after="120"/>
              <w:ind w:leftChars="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Pr>
                <w:rFonts w:eastAsia="ＭＳ 明朝"/>
                <w:sz w:val="22"/>
                <w:szCs w:val="22"/>
                <w:lang w:val="en-US"/>
              </w:rPr>
              <w:t xml:space="preserve">Identifying possible option(s) of necessary enhancements (if any) </w:t>
            </w:r>
            <w:r w:rsidR="00C56F9F">
              <w:rPr>
                <w:rFonts w:eastAsia="ＭＳ 明朝"/>
                <w:sz w:val="22"/>
                <w:szCs w:val="22"/>
                <w:lang w:val="en-US"/>
              </w:rPr>
              <w:t xml:space="preserve">for </w:t>
            </w:r>
            <w:r w:rsidR="00E573A3" w:rsidRPr="00E573A3">
              <w:rPr>
                <w:rFonts w:eastAsia="ＭＳ 明朝"/>
                <w:sz w:val="22"/>
                <w:szCs w:val="22"/>
                <w:lang w:val="en-US"/>
              </w:rPr>
              <w:t>whether/how to reuse Rel-16/17 mechanisms and how to solve more ambiguous cases than those in Rel-17</w:t>
            </w:r>
          </w:p>
          <w:p w14:paraId="17DA4FC8" w14:textId="37839E40" w:rsidR="00C56F9F" w:rsidRDefault="00C56F9F" w:rsidP="002A05AF">
            <w:pPr>
              <w:pStyle w:val="aff6"/>
              <w:numPr>
                <w:ilvl w:val="1"/>
                <w:numId w:val="28"/>
              </w:numPr>
              <w:spacing w:afterLines="50" w:after="120"/>
              <w:ind w:leftChars="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Pr>
                <w:rFonts w:eastAsia="ＭＳ 明朝"/>
                <w:sz w:val="22"/>
                <w:szCs w:val="22"/>
                <w:lang w:val="en-US"/>
              </w:rPr>
              <w:lastRenderedPageBreak/>
              <w:t xml:space="preserve">Identifying possible option(s) of necessary enhancements (if any) for </w:t>
            </w:r>
            <w:r w:rsidR="00E573A3">
              <w:rPr>
                <w:rFonts w:eastAsia="ＭＳ 明朝"/>
                <w:sz w:val="22"/>
                <w:szCs w:val="22"/>
                <w:lang w:val="en-US"/>
              </w:rPr>
              <w:t xml:space="preserve">whether/how to support </w:t>
            </w:r>
            <w:r>
              <w:rPr>
                <w:rFonts w:eastAsia="ＭＳ 明朝"/>
                <w:sz w:val="22"/>
                <w:szCs w:val="22"/>
                <w:lang w:val="en-US"/>
              </w:rPr>
              <w:t>UL transmission on a carrier without corresponding DL carrier</w:t>
            </w:r>
          </w:p>
          <w:p w14:paraId="15766634" w14:textId="5CAD2921" w:rsidR="00E573A3" w:rsidRPr="00E573A3" w:rsidRDefault="00E573A3" w:rsidP="00E573A3">
            <w:pPr>
              <w:pStyle w:val="aff6"/>
              <w:numPr>
                <w:ilvl w:val="1"/>
                <w:numId w:val="28"/>
              </w:numPr>
              <w:spacing w:afterLines="50" w:after="120"/>
              <w:ind w:leftChars="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Pr>
                <w:rFonts w:eastAsia="ＭＳ 明朝"/>
                <w:sz w:val="22"/>
                <w:szCs w:val="22"/>
                <w:lang w:val="en-US"/>
              </w:rPr>
              <w:t>Identifying possible option(s) of necessary enhancements (if any) for whether/how to support UL Tx switching with multiple TAGs</w:t>
            </w:r>
          </w:p>
          <w:p w14:paraId="44E931D5" w14:textId="1529E675" w:rsidR="008B4F0C" w:rsidRPr="008B4F0C" w:rsidRDefault="008B4F0C" w:rsidP="008B4F0C">
            <w:pPr>
              <w:spacing w:afterLines="50" w:after="12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u w:val="single"/>
                <w:lang w:val="en-US"/>
              </w:rPr>
            </w:pPr>
            <w:r w:rsidRPr="008B4F0C">
              <w:rPr>
                <w:rFonts w:eastAsia="ＭＳ 明朝" w:hint="eastAsia"/>
                <w:sz w:val="22"/>
                <w:szCs w:val="22"/>
                <w:u w:val="single"/>
                <w:lang w:val="en-US"/>
              </w:rPr>
              <w:t>R</w:t>
            </w:r>
            <w:r w:rsidRPr="008B4F0C">
              <w:rPr>
                <w:rFonts w:eastAsia="ＭＳ 明朝"/>
                <w:sz w:val="22"/>
                <w:szCs w:val="22"/>
                <w:u w:val="single"/>
                <w:lang w:val="en-US"/>
              </w:rPr>
              <w:t>AN2</w:t>
            </w:r>
          </w:p>
          <w:p w14:paraId="4EAC741B" w14:textId="5695B6B7" w:rsidR="00B77471" w:rsidRPr="00B77471" w:rsidRDefault="00B77471" w:rsidP="00B77471">
            <w:pPr>
              <w:pStyle w:val="aff6"/>
              <w:numPr>
                <w:ilvl w:val="0"/>
                <w:numId w:val="28"/>
              </w:numPr>
              <w:ind w:leftChars="0"/>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sidRPr="00B77471">
              <w:rPr>
                <w:rFonts w:eastAsia="ＭＳ 明朝"/>
                <w:sz w:val="22"/>
                <w:szCs w:val="22"/>
                <w:lang w:val="en-US"/>
              </w:rPr>
              <w:t xml:space="preserve">Discuss high-level views on the necessary </w:t>
            </w:r>
            <w:r>
              <w:rPr>
                <w:rFonts w:eastAsia="ＭＳ 明朝"/>
                <w:sz w:val="22"/>
                <w:szCs w:val="22"/>
                <w:lang w:val="en-US"/>
              </w:rPr>
              <w:t xml:space="preserve">RAN2 </w:t>
            </w:r>
            <w:r w:rsidRPr="00B77471">
              <w:rPr>
                <w:rFonts w:eastAsia="ＭＳ 明朝"/>
                <w:sz w:val="22"/>
                <w:szCs w:val="22"/>
                <w:lang w:val="en-US"/>
              </w:rPr>
              <w:t>impacts for the UL Tx switching schemes across up to 3 or 4 bands, and identify discussion points for future meetings</w:t>
            </w:r>
            <w:r>
              <w:rPr>
                <w:rFonts w:eastAsia="ＭＳ 明朝"/>
                <w:sz w:val="22"/>
                <w:szCs w:val="22"/>
                <w:lang w:val="en-US"/>
              </w:rPr>
              <w:t xml:space="preserve">, including </w:t>
            </w:r>
          </w:p>
          <w:p w14:paraId="3D54E791" w14:textId="0C072D67" w:rsidR="00246A6D" w:rsidRDefault="00B77471" w:rsidP="00B77471">
            <w:pPr>
              <w:pStyle w:val="aff6"/>
              <w:numPr>
                <w:ilvl w:val="1"/>
                <w:numId w:val="28"/>
              </w:numPr>
              <w:spacing w:afterLines="50" w:after="120"/>
              <w:ind w:leftChars="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sidRPr="00B77471">
              <w:rPr>
                <w:rFonts w:eastAsia="ＭＳ 明朝"/>
                <w:sz w:val="22"/>
                <w:szCs w:val="22"/>
                <w:lang w:val="en-US"/>
              </w:rPr>
              <w:t>UE capability and RRC configuration related signaling with striving for agnostic design with the number of bands</w:t>
            </w:r>
          </w:p>
          <w:p w14:paraId="5CD55F56" w14:textId="04C5137A" w:rsidR="008B4F0C" w:rsidRPr="008B4F0C" w:rsidRDefault="008B4F0C" w:rsidP="008B4F0C">
            <w:pPr>
              <w:spacing w:afterLines="50" w:after="12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u w:val="single"/>
                <w:lang w:val="en-US"/>
              </w:rPr>
            </w:pPr>
            <w:r w:rsidRPr="008B4F0C">
              <w:rPr>
                <w:rFonts w:eastAsia="ＭＳ 明朝" w:hint="eastAsia"/>
                <w:sz w:val="22"/>
                <w:szCs w:val="22"/>
                <w:u w:val="single"/>
                <w:lang w:val="en-US"/>
              </w:rPr>
              <w:t>R</w:t>
            </w:r>
            <w:r w:rsidRPr="008B4F0C">
              <w:rPr>
                <w:rFonts w:eastAsia="ＭＳ 明朝"/>
                <w:sz w:val="22"/>
                <w:szCs w:val="22"/>
                <w:u w:val="single"/>
                <w:lang w:val="en-US"/>
              </w:rPr>
              <w:t>AN</w:t>
            </w:r>
            <w:r>
              <w:rPr>
                <w:rFonts w:eastAsia="ＭＳ 明朝"/>
                <w:sz w:val="22"/>
                <w:szCs w:val="22"/>
                <w:u w:val="single"/>
                <w:lang w:val="en-US"/>
              </w:rPr>
              <w:t>4</w:t>
            </w:r>
          </w:p>
          <w:p w14:paraId="6F390BA3" w14:textId="27764D0C" w:rsidR="008B4F0C" w:rsidRDefault="006E0E18" w:rsidP="008B4F0C">
            <w:pPr>
              <w:pStyle w:val="aff6"/>
              <w:numPr>
                <w:ilvl w:val="0"/>
                <w:numId w:val="28"/>
              </w:numPr>
              <w:spacing w:afterLines="50" w:after="120"/>
              <w:ind w:leftChars="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sidRPr="006E0E18">
              <w:rPr>
                <w:rFonts w:eastAsia="ＭＳ 明朝"/>
                <w:sz w:val="22"/>
                <w:szCs w:val="22"/>
                <w:lang w:val="en-US"/>
              </w:rPr>
              <w:t>Discuss high-level views on the necessary</w:t>
            </w:r>
            <w:r w:rsidR="00054E2E">
              <w:rPr>
                <w:rFonts w:eastAsia="ＭＳ 明朝"/>
                <w:sz w:val="22"/>
                <w:szCs w:val="22"/>
                <w:lang w:val="en-US"/>
              </w:rPr>
              <w:t xml:space="preserve"> RAN4</w:t>
            </w:r>
            <w:r w:rsidRPr="006E0E18">
              <w:rPr>
                <w:rFonts w:eastAsia="ＭＳ 明朝"/>
                <w:sz w:val="22"/>
                <w:szCs w:val="22"/>
                <w:lang w:val="en-US"/>
              </w:rPr>
              <w:t xml:space="preserve"> impacts for the UL Tx switching schemes across up to 3 bands, and identify discussion points for future meetings</w:t>
            </w:r>
            <w:r>
              <w:rPr>
                <w:rFonts w:eastAsia="ＭＳ 明朝"/>
                <w:sz w:val="22"/>
                <w:szCs w:val="22"/>
                <w:lang w:val="en-US"/>
              </w:rPr>
              <w:t>, including</w:t>
            </w:r>
          </w:p>
          <w:p w14:paraId="513DB8A0" w14:textId="77777777" w:rsidR="006D5F64" w:rsidRDefault="006E0E18" w:rsidP="006E0E18">
            <w:pPr>
              <w:pStyle w:val="aff6"/>
              <w:numPr>
                <w:ilvl w:val="1"/>
                <w:numId w:val="28"/>
              </w:numPr>
              <w:spacing w:afterLines="50" w:after="120"/>
              <w:ind w:leftChars="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sidRPr="006E0E18">
              <w:rPr>
                <w:rFonts w:eastAsia="ＭＳ 明朝"/>
                <w:sz w:val="22"/>
                <w:szCs w:val="22"/>
                <w:lang w:val="en-US"/>
              </w:rPr>
              <w:t>Switching time and other RF aspects, and RRM requirements</w:t>
            </w:r>
            <w:r>
              <w:rPr>
                <w:rFonts w:eastAsia="ＭＳ 明朝"/>
                <w:sz w:val="22"/>
                <w:szCs w:val="22"/>
                <w:lang w:val="en-US"/>
              </w:rPr>
              <w:t xml:space="preserve"> for </w:t>
            </w:r>
            <w:r w:rsidRPr="006E0E18">
              <w:rPr>
                <w:rFonts w:eastAsia="ＭＳ 明朝"/>
                <w:sz w:val="22"/>
                <w:szCs w:val="22"/>
                <w:lang w:val="en-US"/>
              </w:rPr>
              <w:t>UL Tx switching across up to 3 bands</w:t>
            </w:r>
          </w:p>
          <w:p w14:paraId="05487BE0" w14:textId="4B4BB4D4" w:rsidR="00E573A3" w:rsidRPr="008B4F0C" w:rsidRDefault="00E573A3" w:rsidP="006E0E18">
            <w:pPr>
              <w:pStyle w:val="aff6"/>
              <w:numPr>
                <w:ilvl w:val="1"/>
                <w:numId w:val="28"/>
              </w:numPr>
              <w:spacing w:afterLines="50" w:after="120"/>
              <w:ind w:leftChars="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Pr>
                <w:rFonts w:eastAsia="ＭＳ 明朝" w:hint="eastAsia"/>
                <w:sz w:val="22"/>
                <w:szCs w:val="22"/>
                <w:lang w:val="en-US"/>
              </w:rPr>
              <w:t>F</w:t>
            </w:r>
            <w:r>
              <w:rPr>
                <w:rFonts w:eastAsia="ＭＳ 明朝"/>
                <w:sz w:val="22"/>
                <w:szCs w:val="22"/>
                <w:lang w:val="en-US"/>
              </w:rPr>
              <w:t>easibility and potential impacts to support UL Tx switching with multiple TAGs</w:t>
            </w:r>
          </w:p>
        </w:tc>
      </w:tr>
      <w:tr w:rsidR="004F3500" w14:paraId="4BF19628" w14:textId="77777777" w:rsidTr="007965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315986CC" w14:textId="77777777" w:rsidR="004F3500" w:rsidRDefault="004F3500" w:rsidP="00796525">
            <w:pPr>
              <w:spacing w:afterLines="50" w:after="120"/>
              <w:jc w:val="both"/>
              <w:rPr>
                <w:rFonts w:eastAsia="ＭＳ 明朝"/>
                <w:b w:val="0"/>
                <w:bCs w:val="0"/>
                <w:sz w:val="22"/>
                <w:szCs w:val="22"/>
                <w:lang w:val="en-US"/>
              </w:rPr>
            </w:pPr>
            <w:r>
              <w:rPr>
                <w:rFonts w:eastAsia="ＭＳ 明朝" w:hint="eastAsia"/>
                <w:sz w:val="22"/>
                <w:szCs w:val="22"/>
                <w:lang w:val="en-US"/>
              </w:rPr>
              <w:lastRenderedPageBreak/>
              <w:t>R</w:t>
            </w:r>
            <w:r>
              <w:rPr>
                <w:rFonts w:eastAsia="ＭＳ 明朝"/>
                <w:sz w:val="22"/>
                <w:szCs w:val="22"/>
                <w:lang w:val="en-US"/>
              </w:rPr>
              <w:t>AN1#110bis (0.5 TU)</w:t>
            </w:r>
          </w:p>
          <w:p w14:paraId="519202B1" w14:textId="77777777" w:rsidR="000176EA" w:rsidRDefault="000176EA" w:rsidP="00796525">
            <w:pPr>
              <w:spacing w:afterLines="50" w:after="120"/>
              <w:jc w:val="both"/>
              <w:rPr>
                <w:rFonts w:eastAsia="ＭＳ 明朝"/>
                <w:b w:val="0"/>
                <w:bCs w:val="0"/>
                <w:sz w:val="22"/>
                <w:szCs w:val="22"/>
                <w:lang w:val="en-US"/>
              </w:rPr>
            </w:pPr>
            <w:r>
              <w:rPr>
                <w:rFonts w:eastAsia="ＭＳ 明朝" w:hint="eastAsia"/>
                <w:sz w:val="22"/>
                <w:szCs w:val="22"/>
                <w:lang w:val="en-US"/>
              </w:rPr>
              <w:t>R</w:t>
            </w:r>
            <w:r>
              <w:rPr>
                <w:rFonts w:eastAsia="ＭＳ 明朝"/>
                <w:sz w:val="22"/>
                <w:szCs w:val="22"/>
                <w:lang w:val="en-US"/>
              </w:rPr>
              <w:t>AN2#119bis (0.25 TU)</w:t>
            </w:r>
          </w:p>
          <w:p w14:paraId="47333F36" w14:textId="40B54D5F" w:rsidR="000176EA" w:rsidRDefault="000176EA" w:rsidP="00796525">
            <w:pPr>
              <w:spacing w:afterLines="50" w:after="120"/>
              <w:jc w:val="both"/>
              <w:rPr>
                <w:rFonts w:eastAsia="ＭＳ 明朝"/>
                <w:sz w:val="22"/>
                <w:szCs w:val="22"/>
                <w:lang w:val="en-US"/>
              </w:rPr>
            </w:pPr>
            <w:r>
              <w:rPr>
                <w:rFonts w:eastAsia="ＭＳ 明朝" w:hint="eastAsia"/>
                <w:sz w:val="22"/>
                <w:szCs w:val="22"/>
                <w:lang w:val="en-US"/>
              </w:rPr>
              <w:t>R</w:t>
            </w:r>
            <w:r>
              <w:rPr>
                <w:rFonts w:eastAsia="ＭＳ 明朝"/>
                <w:sz w:val="22"/>
                <w:szCs w:val="22"/>
                <w:lang w:val="en-US"/>
              </w:rPr>
              <w:t>AN4#104bis (RF</w:t>
            </w:r>
            <w:r w:rsidR="004013D2">
              <w:rPr>
                <w:rFonts w:eastAsia="ＭＳ 明朝"/>
                <w:sz w:val="22"/>
                <w:szCs w:val="22"/>
                <w:lang w:val="en-US"/>
              </w:rPr>
              <w:t>:</w:t>
            </w:r>
            <w:r>
              <w:rPr>
                <w:rFonts w:eastAsia="ＭＳ 明朝"/>
                <w:sz w:val="22"/>
                <w:szCs w:val="22"/>
                <w:lang w:val="en-US"/>
              </w:rPr>
              <w:t>0.5 TU, RD</w:t>
            </w:r>
            <w:r w:rsidR="004013D2">
              <w:rPr>
                <w:rFonts w:eastAsia="ＭＳ 明朝"/>
                <w:sz w:val="22"/>
                <w:szCs w:val="22"/>
                <w:lang w:val="en-US"/>
              </w:rPr>
              <w:t>:</w:t>
            </w:r>
            <w:r>
              <w:rPr>
                <w:rFonts w:eastAsia="ＭＳ 明朝"/>
                <w:sz w:val="22"/>
                <w:szCs w:val="22"/>
                <w:lang w:val="en-US"/>
              </w:rPr>
              <w:t>0.25 TU)</w:t>
            </w:r>
          </w:p>
        </w:tc>
        <w:tc>
          <w:tcPr>
            <w:tcW w:w="7223" w:type="dxa"/>
          </w:tcPr>
          <w:p w14:paraId="79C1FA28" w14:textId="586C84F4" w:rsidR="008B4F0C" w:rsidRPr="008B4F0C" w:rsidRDefault="008B4F0C" w:rsidP="008B4F0C">
            <w:pPr>
              <w:spacing w:afterLines="50" w:after="12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u w:val="single"/>
                <w:lang w:val="en-US"/>
              </w:rPr>
            </w:pPr>
            <w:r w:rsidRPr="008B4F0C">
              <w:rPr>
                <w:rFonts w:eastAsia="ＭＳ 明朝" w:hint="eastAsia"/>
                <w:sz w:val="22"/>
                <w:szCs w:val="22"/>
                <w:u w:val="single"/>
                <w:lang w:val="en-US"/>
              </w:rPr>
              <w:t>R</w:t>
            </w:r>
            <w:r w:rsidRPr="008B4F0C">
              <w:rPr>
                <w:rFonts w:eastAsia="ＭＳ 明朝"/>
                <w:sz w:val="22"/>
                <w:szCs w:val="22"/>
                <w:u w:val="single"/>
                <w:lang w:val="en-US"/>
              </w:rPr>
              <w:t>AN1</w:t>
            </w:r>
          </w:p>
          <w:p w14:paraId="4F32DB21" w14:textId="5EA13F54" w:rsidR="008B4F0C" w:rsidRDefault="008B4F0C" w:rsidP="008B4F0C">
            <w:pPr>
              <w:pStyle w:val="aff6"/>
              <w:numPr>
                <w:ilvl w:val="0"/>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Pr>
                <w:rFonts w:eastAsia="ＭＳ 明朝" w:hint="eastAsia"/>
                <w:sz w:val="22"/>
                <w:szCs w:val="22"/>
                <w:lang w:val="en-US"/>
              </w:rPr>
              <w:t>D</w:t>
            </w:r>
            <w:r>
              <w:rPr>
                <w:rFonts w:eastAsia="ＭＳ 明朝"/>
                <w:sz w:val="22"/>
                <w:szCs w:val="22"/>
                <w:lang w:val="en-US"/>
              </w:rPr>
              <w:t xml:space="preserve">iscuss and decide some detailed design for </w:t>
            </w:r>
            <w:r w:rsidRPr="00C01826">
              <w:rPr>
                <w:rFonts w:eastAsia="ＭＳ 明朝"/>
                <w:sz w:val="22"/>
                <w:szCs w:val="22"/>
                <w:lang w:val="en-US"/>
              </w:rPr>
              <w:t>UL Tx switching schemes across up to 3 or 4 bands with restriction of up to 2 Tx simultaneous transmission for FR1 UEs</w:t>
            </w:r>
            <w:r>
              <w:rPr>
                <w:rFonts w:eastAsia="ＭＳ 明朝"/>
                <w:sz w:val="22"/>
                <w:szCs w:val="22"/>
                <w:lang w:val="en-US"/>
              </w:rPr>
              <w:t>, including</w:t>
            </w:r>
          </w:p>
          <w:p w14:paraId="50ECEFCE" w14:textId="768361BE" w:rsidR="0035548B" w:rsidRDefault="0035548B" w:rsidP="00C56F9F">
            <w:pPr>
              <w:pStyle w:val="aff6"/>
              <w:numPr>
                <w:ilvl w:val="1"/>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Pr>
                <w:rFonts w:eastAsia="ＭＳ 明朝"/>
                <w:sz w:val="22"/>
                <w:szCs w:val="22"/>
                <w:lang w:val="en-US"/>
              </w:rPr>
              <w:t>Finalization of clarification on the applicable scenarios of this enhancement (e.g., band type and number of carriers in a band) and</w:t>
            </w:r>
            <w:r w:rsidRPr="00E573A3">
              <w:rPr>
                <w:rFonts w:eastAsia="ＭＳ 明朝"/>
                <w:sz w:val="22"/>
                <w:szCs w:val="22"/>
                <w:lang w:val="en-US"/>
              </w:rPr>
              <w:t xml:space="preserve"> the applicable switching cases (e.g., relationship between </w:t>
            </w:r>
            <w:r>
              <w:rPr>
                <w:rFonts w:eastAsia="ＭＳ 明朝"/>
                <w:sz w:val="22"/>
                <w:szCs w:val="22"/>
                <w:lang w:val="en-US"/>
              </w:rPr>
              <w:t xml:space="preserve">each </w:t>
            </w:r>
            <w:r w:rsidRPr="00E573A3">
              <w:rPr>
                <w:rFonts w:eastAsia="ＭＳ 明朝"/>
                <w:sz w:val="22"/>
                <w:szCs w:val="22"/>
                <w:lang w:val="en-US"/>
              </w:rPr>
              <w:t>Tx chain and bands)</w:t>
            </w:r>
          </w:p>
          <w:p w14:paraId="16BEEB76" w14:textId="6C77F488" w:rsidR="0035548B" w:rsidRDefault="00C56F9F" w:rsidP="00C56F9F">
            <w:pPr>
              <w:pStyle w:val="aff6"/>
              <w:numPr>
                <w:ilvl w:val="1"/>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Pr>
                <w:rFonts w:eastAsia="ＭＳ 明朝" w:hint="eastAsia"/>
                <w:sz w:val="22"/>
                <w:szCs w:val="22"/>
                <w:lang w:val="en-US"/>
              </w:rPr>
              <w:t>D</w:t>
            </w:r>
            <w:r>
              <w:rPr>
                <w:rFonts w:eastAsia="ＭＳ 明朝"/>
                <w:sz w:val="22"/>
                <w:szCs w:val="22"/>
                <w:lang w:val="en-US"/>
              </w:rPr>
              <w:t xml:space="preserve">own-selection of necessary enhancements (if any) on </w:t>
            </w:r>
            <w:r w:rsidR="0035548B" w:rsidRPr="00E573A3">
              <w:rPr>
                <w:rFonts w:eastAsia="ＭＳ 明朝"/>
                <w:sz w:val="22"/>
                <w:szCs w:val="22"/>
                <w:lang w:val="en-US"/>
              </w:rPr>
              <w:t>whether/how to reuse Rel-16/17 mechanisms and how to solve more ambiguous cases than those in Rel-17</w:t>
            </w:r>
          </w:p>
          <w:p w14:paraId="4E2AA0C0" w14:textId="63A28E8F" w:rsidR="00C56F9F" w:rsidRDefault="00C56F9F" w:rsidP="00C56F9F">
            <w:pPr>
              <w:pStyle w:val="aff6"/>
              <w:numPr>
                <w:ilvl w:val="1"/>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Pr>
                <w:rFonts w:eastAsia="ＭＳ 明朝" w:hint="eastAsia"/>
                <w:sz w:val="22"/>
                <w:szCs w:val="22"/>
                <w:lang w:val="en-US"/>
              </w:rPr>
              <w:t>D</w:t>
            </w:r>
            <w:r>
              <w:rPr>
                <w:rFonts w:eastAsia="ＭＳ 明朝"/>
                <w:sz w:val="22"/>
                <w:szCs w:val="22"/>
                <w:lang w:val="en-US"/>
              </w:rPr>
              <w:t xml:space="preserve">own-selection of necessary enhancements (if any) for </w:t>
            </w:r>
            <w:r w:rsidR="0035548B">
              <w:rPr>
                <w:rFonts w:eastAsia="ＭＳ 明朝"/>
                <w:sz w:val="22"/>
                <w:szCs w:val="22"/>
                <w:lang w:val="en-US"/>
              </w:rPr>
              <w:t>whether/how to support UL transmission on a carrier without corresponding DL carrier</w:t>
            </w:r>
          </w:p>
          <w:p w14:paraId="5465C761" w14:textId="0E2CEC75" w:rsidR="00C56F9F" w:rsidRPr="002A05AF" w:rsidRDefault="00C56F9F" w:rsidP="00C56F9F">
            <w:pPr>
              <w:pStyle w:val="aff6"/>
              <w:numPr>
                <w:ilvl w:val="1"/>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Pr>
                <w:rFonts w:eastAsia="ＭＳ 明朝" w:hint="eastAsia"/>
                <w:sz w:val="22"/>
                <w:szCs w:val="22"/>
                <w:lang w:val="en-US"/>
              </w:rPr>
              <w:t>D</w:t>
            </w:r>
            <w:r>
              <w:rPr>
                <w:rFonts w:eastAsia="ＭＳ 明朝"/>
                <w:sz w:val="22"/>
                <w:szCs w:val="22"/>
                <w:lang w:val="en-US"/>
              </w:rPr>
              <w:t xml:space="preserve">own-selection of necessary enhancements (if any) for </w:t>
            </w:r>
            <w:r w:rsidR="0035548B">
              <w:rPr>
                <w:rFonts w:eastAsia="ＭＳ 明朝"/>
                <w:sz w:val="22"/>
                <w:szCs w:val="22"/>
                <w:lang w:val="en-US"/>
              </w:rPr>
              <w:t>whether/how to support UL Tx switching with multiple TAGs</w:t>
            </w:r>
          </w:p>
          <w:p w14:paraId="6378C74C" w14:textId="0A658424" w:rsidR="0053173B" w:rsidRDefault="0053173B" w:rsidP="0053173B">
            <w:pPr>
              <w:pStyle w:val="aff6"/>
              <w:numPr>
                <w:ilvl w:val="0"/>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Pr>
                <w:rFonts w:eastAsia="ＭＳ 明朝" w:hint="eastAsia"/>
                <w:sz w:val="22"/>
                <w:szCs w:val="22"/>
                <w:lang w:val="en-US"/>
              </w:rPr>
              <w:t>I</w:t>
            </w:r>
            <w:r>
              <w:rPr>
                <w:rFonts w:eastAsia="ＭＳ 明朝"/>
                <w:sz w:val="22"/>
                <w:szCs w:val="22"/>
                <w:lang w:val="en-US"/>
              </w:rPr>
              <w:t xml:space="preserve">dentify necessary new RRC parameter(s) and MAC-CE(s) for </w:t>
            </w:r>
            <w:r w:rsidRPr="00C01826">
              <w:rPr>
                <w:rFonts w:eastAsia="ＭＳ 明朝"/>
                <w:sz w:val="22"/>
                <w:szCs w:val="22"/>
                <w:lang w:val="en-US"/>
              </w:rPr>
              <w:t>UL Tx switching schemes across up to 3 or 4 bands with restriction of up to 2 Tx simultaneous transmission for FR1 UEs</w:t>
            </w:r>
            <w:r>
              <w:rPr>
                <w:rFonts w:eastAsia="ＭＳ 明朝"/>
                <w:sz w:val="22"/>
                <w:szCs w:val="22"/>
                <w:lang w:val="en-US"/>
              </w:rPr>
              <w:t xml:space="preserve"> (if any)</w:t>
            </w:r>
          </w:p>
          <w:p w14:paraId="357EF657" w14:textId="77777777" w:rsidR="008B4F0C" w:rsidRPr="008B4F0C" w:rsidRDefault="008B4F0C" w:rsidP="008B4F0C">
            <w:pPr>
              <w:spacing w:afterLines="50" w:after="12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u w:val="single"/>
                <w:lang w:val="en-US"/>
              </w:rPr>
            </w:pPr>
            <w:r w:rsidRPr="008B4F0C">
              <w:rPr>
                <w:rFonts w:eastAsia="ＭＳ 明朝" w:hint="eastAsia"/>
                <w:sz w:val="22"/>
                <w:szCs w:val="22"/>
                <w:u w:val="single"/>
                <w:lang w:val="en-US"/>
              </w:rPr>
              <w:t>R</w:t>
            </w:r>
            <w:r w:rsidRPr="008B4F0C">
              <w:rPr>
                <w:rFonts w:eastAsia="ＭＳ 明朝"/>
                <w:sz w:val="22"/>
                <w:szCs w:val="22"/>
                <w:u w:val="single"/>
                <w:lang w:val="en-US"/>
              </w:rPr>
              <w:t>AN2</w:t>
            </w:r>
          </w:p>
          <w:p w14:paraId="62BD4989" w14:textId="738B03A2" w:rsidR="008B4F0C" w:rsidRDefault="00B77471" w:rsidP="008B4F0C">
            <w:pPr>
              <w:pStyle w:val="aff6"/>
              <w:numPr>
                <w:ilvl w:val="0"/>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sidRPr="00B77471">
              <w:rPr>
                <w:rFonts w:eastAsia="ＭＳ 明朝"/>
                <w:sz w:val="22"/>
                <w:szCs w:val="22"/>
                <w:lang w:val="en-US"/>
              </w:rPr>
              <w:t>Discuss and decide some detailed design for UL Tx switching schemes across up to 3 or 4 bands, including</w:t>
            </w:r>
          </w:p>
          <w:p w14:paraId="1A0CD189" w14:textId="72B09DB9" w:rsidR="00B77471" w:rsidRDefault="00B77471" w:rsidP="00B77471">
            <w:pPr>
              <w:pStyle w:val="aff6"/>
              <w:numPr>
                <w:ilvl w:val="1"/>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Pr>
                <w:rFonts w:eastAsia="ＭＳ 明朝"/>
                <w:sz w:val="22"/>
                <w:szCs w:val="22"/>
                <w:lang w:val="en-US"/>
              </w:rPr>
              <w:t xml:space="preserve">Identifying possible option(s) of UE capability for </w:t>
            </w:r>
            <w:r w:rsidRPr="00B77471">
              <w:rPr>
                <w:rFonts w:eastAsia="ＭＳ 明朝"/>
                <w:sz w:val="22"/>
                <w:szCs w:val="22"/>
                <w:lang w:val="en-US"/>
              </w:rPr>
              <w:t>UL Tx switching schemes across up to 3 or 4 bands</w:t>
            </w:r>
            <w:r>
              <w:rPr>
                <w:rFonts w:eastAsia="ＭＳ 明朝"/>
                <w:sz w:val="22"/>
                <w:szCs w:val="22"/>
                <w:lang w:val="en-US"/>
              </w:rPr>
              <w:t xml:space="preserve"> with considering different scenarios (e.g., required UE capability conditions)</w:t>
            </w:r>
          </w:p>
          <w:p w14:paraId="7C9FB093" w14:textId="7AA0A617" w:rsidR="00B77471" w:rsidRDefault="00B77471" w:rsidP="00B77471">
            <w:pPr>
              <w:pStyle w:val="aff6"/>
              <w:numPr>
                <w:ilvl w:val="1"/>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Pr>
                <w:rFonts w:eastAsia="ＭＳ 明朝"/>
                <w:sz w:val="22"/>
                <w:szCs w:val="22"/>
                <w:lang w:val="en-US"/>
              </w:rPr>
              <w:t xml:space="preserve">Identifying possible option(s) of </w:t>
            </w:r>
            <w:r w:rsidRPr="00B77471">
              <w:rPr>
                <w:rFonts w:eastAsia="ＭＳ 明朝"/>
                <w:sz w:val="22"/>
                <w:szCs w:val="22"/>
                <w:lang w:val="en-US"/>
              </w:rPr>
              <w:t>RRC configuration</w:t>
            </w:r>
            <w:r>
              <w:rPr>
                <w:rFonts w:eastAsia="ＭＳ 明朝"/>
                <w:sz w:val="22"/>
                <w:szCs w:val="22"/>
                <w:lang w:val="en-US"/>
              </w:rPr>
              <w:t xml:space="preserve"> </w:t>
            </w:r>
            <w:r w:rsidR="00D84263">
              <w:rPr>
                <w:rFonts w:eastAsia="ＭＳ 明朝"/>
                <w:sz w:val="22"/>
                <w:szCs w:val="22"/>
                <w:lang w:val="en-US"/>
              </w:rPr>
              <w:t xml:space="preserve">for </w:t>
            </w:r>
            <w:r w:rsidR="00D84263" w:rsidRPr="00B77471">
              <w:rPr>
                <w:rFonts w:eastAsia="ＭＳ 明朝"/>
                <w:sz w:val="22"/>
                <w:szCs w:val="22"/>
                <w:lang w:val="en-US"/>
              </w:rPr>
              <w:t xml:space="preserve">UL Tx switching </w:t>
            </w:r>
            <w:r w:rsidRPr="00B77471">
              <w:rPr>
                <w:rFonts w:eastAsia="ＭＳ 明朝"/>
                <w:sz w:val="22"/>
                <w:szCs w:val="22"/>
                <w:lang w:val="en-US"/>
              </w:rPr>
              <w:t>schemes across up to 3 or 4 bands</w:t>
            </w:r>
            <w:r>
              <w:rPr>
                <w:rFonts w:eastAsia="ＭＳ 明朝"/>
                <w:sz w:val="22"/>
                <w:szCs w:val="22"/>
                <w:lang w:val="en-US"/>
              </w:rPr>
              <w:t xml:space="preserve"> with considering different scenarios</w:t>
            </w:r>
          </w:p>
          <w:p w14:paraId="12BAF61F" w14:textId="77777777" w:rsidR="008B4F0C" w:rsidRPr="008B4F0C" w:rsidRDefault="008B4F0C" w:rsidP="008B4F0C">
            <w:pPr>
              <w:spacing w:afterLines="50" w:after="12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u w:val="single"/>
                <w:lang w:val="en-US"/>
              </w:rPr>
            </w:pPr>
            <w:r w:rsidRPr="008B4F0C">
              <w:rPr>
                <w:rFonts w:eastAsia="ＭＳ 明朝" w:hint="eastAsia"/>
                <w:sz w:val="22"/>
                <w:szCs w:val="22"/>
                <w:u w:val="single"/>
                <w:lang w:val="en-US"/>
              </w:rPr>
              <w:t>R</w:t>
            </w:r>
            <w:r w:rsidRPr="008B4F0C">
              <w:rPr>
                <w:rFonts w:eastAsia="ＭＳ 明朝"/>
                <w:sz w:val="22"/>
                <w:szCs w:val="22"/>
                <w:u w:val="single"/>
                <w:lang w:val="en-US"/>
              </w:rPr>
              <w:t>AN</w:t>
            </w:r>
            <w:r>
              <w:rPr>
                <w:rFonts w:eastAsia="ＭＳ 明朝"/>
                <w:sz w:val="22"/>
                <w:szCs w:val="22"/>
                <w:u w:val="single"/>
                <w:lang w:val="en-US"/>
              </w:rPr>
              <w:t>4</w:t>
            </w:r>
          </w:p>
          <w:p w14:paraId="50169137" w14:textId="3A93B8FB" w:rsidR="00054E2E" w:rsidRDefault="00054E2E" w:rsidP="00054E2E">
            <w:pPr>
              <w:pStyle w:val="aff6"/>
              <w:numPr>
                <w:ilvl w:val="0"/>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sidRPr="00B77471">
              <w:rPr>
                <w:rFonts w:eastAsia="ＭＳ 明朝"/>
                <w:sz w:val="22"/>
                <w:szCs w:val="22"/>
                <w:lang w:val="en-US"/>
              </w:rPr>
              <w:lastRenderedPageBreak/>
              <w:t xml:space="preserve">Discuss and decide some detailed </w:t>
            </w:r>
            <w:r>
              <w:rPr>
                <w:rFonts w:eastAsia="ＭＳ 明朝"/>
                <w:sz w:val="22"/>
                <w:szCs w:val="22"/>
                <w:lang w:val="en-US"/>
              </w:rPr>
              <w:t>RAN4 impacts</w:t>
            </w:r>
            <w:r w:rsidRPr="00B77471">
              <w:rPr>
                <w:rFonts w:eastAsia="ＭＳ 明朝"/>
                <w:sz w:val="22"/>
                <w:szCs w:val="22"/>
                <w:lang w:val="en-US"/>
              </w:rPr>
              <w:t xml:space="preserve"> for UL Tx switching schemes across up to 3 or 4 bands, including</w:t>
            </w:r>
          </w:p>
          <w:p w14:paraId="092EBFDC" w14:textId="569ED1D9" w:rsidR="004F3500" w:rsidRDefault="0035548B" w:rsidP="00054E2E">
            <w:pPr>
              <w:pStyle w:val="aff6"/>
              <w:numPr>
                <w:ilvl w:val="1"/>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Pr>
                <w:rFonts w:eastAsia="ＭＳ 明朝"/>
                <w:sz w:val="22"/>
                <w:szCs w:val="22"/>
                <w:lang w:val="en-US"/>
              </w:rPr>
              <w:t>Identifying possible option(s) of</w:t>
            </w:r>
            <w:r w:rsidRPr="006E0E18">
              <w:rPr>
                <w:rFonts w:eastAsia="ＭＳ 明朝"/>
                <w:sz w:val="22"/>
                <w:szCs w:val="22"/>
                <w:lang w:val="en-US"/>
              </w:rPr>
              <w:t xml:space="preserve"> </w:t>
            </w:r>
            <w:r>
              <w:rPr>
                <w:rFonts w:eastAsia="ＭＳ 明朝"/>
                <w:sz w:val="22"/>
                <w:szCs w:val="22"/>
                <w:lang w:val="en-US"/>
              </w:rPr>
              <w:t>s</w:t>
            </w:r>
            <w:r w:rsidR="00054E2E" w:rsidRPr="006E0E18">
              <w:rPr>
                <w:rFonts w:eastAsia="ＭＳ 明朝"/>
                <w:sz w:val="22"/>
                <w:szCs w:val="22"/>
                <w:lang w:val="en-US"/>
              </w:rPr>
              <w:t>witching time and other RF aspects, and RRM requirements</w:t>
            </w:r>
            <w:r w:rsidR="00054E2E">
              <w:rPr>
                <w:rFonts w:eastAsia="ＭＳ 明朝"/>
                <w:sz w:val="22"/>
                <w:szCs w:val="22"/>
                <w:lang w:val="en-US"/>
              </w:rPr>
              <w:t xml:space="preserve"> for </w:t>
            </w:r>
            <w:r w:rsidR="00054E2E" w:rsidRPr="006E0E18">
              <w:rPr>
                <w:rFonts w:eastAsia="ＭＳ 明朝"/>
                <w:sz w:val="22"/>
                <w:szCs w:val="22"/>
                <w:lang w:val="en-US"/>
              </w:rPr>
              <w:t>UL Tx switching across up to 3 bands</w:t>
            </w:r>
            <w:r w:rsidR="00054E2E">
              <w:rPr>
                <w:rFonts w:eastAsia="ＭＳ 明朝"/>
                <w:sz w:val="22"/>
                <w:szCs w:val="22"/>
                <w:lang w:val="en-US"/>
              </w:rPr>
              <w:t xml:space="preserve"> first, and then up to 4 bands</w:t>
            </w:r>
          </w:p>
          <w:p w14:paraId="140CD91B" w14:textId="7CA8F9C2" w:rsidR="0035548B" w:rsidRPr="008B4F0C" w:rsidRDefault="0035548B" w:rsidP="00054E2E">
            <w:pPr>
              <w:pStyle w:val="aff6"/>
              <w:numPr>
                <w:ilvl w:val="1"/>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Pr>
                <w:rFonts w:eastAsia="ＭＳ 明朝"/>
                <w:sz w:val="22"/>
                <w:szCs w:val="22"/>
                <w:lang w:val="en-US"/>
              </w:rPr>
              <w:t>Finalization of the investigation on the feasibility and potential impacts to support UL Tx switching with multiple TAGs, and identifying possible option(s) of necessary enhancements (if any) to support UL Tx switching with multiple TAGs if supported</w:t>
            </w:r>
          </w:p>
        </w:tc>
      </w:tr>
      <w:tr w:rsidR="004F3500" w:rsidRPr="004013D2" w14:paraId="045CFE19" w14:textId="77777777" w:rsidTr="00796525">
        <w:tc>
          <w:tcPr>
            <w:cnfStyle w:val="001000000000" w:firstRow="0" w:lastRow="0" w:firstColumn="1" w:lastColumn="0" w:oddVBand="0" w:evenVBand="0" w:oddHBand="0" w:evenHBand="0" w:firstRowFirstColumn="0" w:firstRowLastColumn="0" w:lastRowFirstColumn="0" w:lastRowLastColumn="0"/>
            <w:tcW w:w="2405" w:type="dxa"/>
          </w:tcPr>
          <w:p w14:paraId="0096D296" w14:textId="77777777" w:rsidR="004F3500" w:rsidRDefault="004F3500" w:rsidP="00796525">
            <w:pPr>
              <w:spacing w:afterLines="50" w:after="120"/>
              <w:jc w:val="both"/>
              <w:rPr>
                <w:rFonts w:eastAsia="ＭＳ 明朝"/>
                <w:b w:val="0"/>
                <w:bCs w:val="0"/>
                <w:sz w:val="22"/>
                <w:szCs w:val="22"/>
                <w:lang w:val="en-US"/>
              </w:rPr>
            </w:pPr>
            <w:r>
              <w:rPr>
                <w:rFonts w:eastAsia="ＭＳ 明朝" w:hint="eastAsia"/>
                <w:sz w:val="22"/>
                <w:szCs w:val="22"/>
                <w:lang w:val="en-US"/>
              </w:rPr>
              <w:lastRenderedPageBreak/>
              <w:t>R</w:t>
            </w:r>
            <w:r>
              <w:rPr>
                <w:rFonts w:eastAsia="ＭＳ 明朝"/>
                <w:sz w:val="22"/>
                <w:szCs w:val="22"/>
                <w:lang w:val="en-US"/>
              </w:rPr>
              <w:t>AN1#111 (0.5 TU)</w:t>
            </w:r>
          </w:p>
          <w:p w14:paraId="39B8BF92" w14:textId="77777777" w:rsidR="000176EA" w:rsidRDefault="000176EA" w:rsidP="00796525">
            <w:pPr>
              <w:spacing w:afterLines="50" w:after="120"/>
              <w:jc w:val="both"/>
              <w:rPr>
                <w:rFonts w:eastAsia="ＭＳ 明朝"/>
                <w:b w:val="0"/>
                <w:bCs w:val="0"/>
                <w:sz w:val="22"/>
                <w:szCs w:val="22"/>
                <w:lang w:val="en-US"/>
              </w:rPr>
            </w:pPr>
            <w:r>
              <w:rPr>
                <w:rFonts w:eastAsia="ＭＳ 明朝" w:hint="eastAsia"/>
                <w:sz w:val="22"/>
                <w:szCs w:val="22"/>
                <w:lang w:val="en-US"/>
              </w:rPr>
              <w:t>R</w:t>
            </w:r>
            <w:r>
              <w:rPr>
                <w:rFonts w:eastAsia="ＭＳ 明朝"/>
                <w:sz w:val="22"/>
                <w:szCs w:val="22"/>
                <w:lang w:val="en-US"/>
              </w:rPr>
              <w:t>AN2#120 (0.25 TU)</w:t>
            </w:r>
          </w:p>
          <w:p w14:paraId="0E1A62F6" w14:textId="12D5537A" w:rsidR="000176EA" w:rsidRDefault="000176EA" w:rsidP="00796525">
            <w:pPr>
              <w:spacing w:afterLines="50" w:after="120"/>
              <w:jc w:val="both"/>
              <w:rPr>
                <w:rFonts w:eastAsia="ＭＳ 明朝"/>
                <w:sz w:val="22"/>
                <w:szCs w:val="22"/>
                <w:lang w:val="en-US"/>
              </w:rPr>
            </w:pPr>
            <w:r>
              <w:rPr>
                <w:rFonts w:eastAsia="ＭＳ 明朝" w:hint="eastAsia"/>
                <w:sz w:val="22"/>
                <w:szCs w:val="22"/>
                <w:lang w:val="en-US"/>
              </w:rPr>
              <w:t>R</w:t>
            </w:r>
            <w:r>
              <w:rPr>
                <w:rFonts w:eastAsia="ＭＳ 明朝"/>
                <w:sz w:val="22"/>
                <w:szCs w:val="22"/>
                <w:lang w:val="en-US"/>
              </w:rPr>
              <w:t>AN4</w:t>
            </w:r>
            <w:r w:rsidR="004013D2">
              <w:rPr>
                <w:rFonts w:eastAsia="ＭＳ 明朝"/>
                <w:sz w:val="22"/>
                <w:szCs w:val="22"/>
                <w:lang w:val="en-US"/>
              </w:rPr>
              <w:t>#105 (RF:0.5 TU, RD:0.5 TU)</w:t>
            </w:r>
          </w:p>
        </w:tc>
        <w:tc>
          <w:tcPr>
            <w:tcW w:w="7223" w:type="dxa"/>
          </w:tcPr>
          <w:p w14:paraId="3726EAC0" w14:textId="77777777" w:rsidR="004F3500" w:rsidRPr="008B4F0C" w:rsidRDefault="008B4F0C" w:rsidP="00796525">
            <w:pPr>
              <w:spacing w:afterLines="50" w:after="12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u w:val="single"/>
                <w:lang w:val="en-US"/>
              </w:rPr>
            </w:pPr>
            <w:r w:rsidRPr="008B4F0C">
              <w:rPr>
                <w:rFonts w:eastAsia="ＭＳ 明朝" w:hint="eastAsia"/>
                <w:sz w:val="22"/>
                <w:szCs w:val="22"/>
                <w:u w:val="single"/>
                <w:lang w:val="en-US"/>
              </w:rPr>
              <w:t>R</w:t>
            </w:r>
            <w:r w:rsidRPr="008B4F0C">
              <w:rPr>
                <w:rFonts w:eastAsia="ＭＳ 明朝"/>
                <w:sz w:val="22"/>
                <w:szCs w:val="22"/>
                <w:u w:val="single"/>
                <w:lang w:val="en-US"/>
              </w:rPr>
              <w:t>AN1</w:t>
            </w:r>
          </w:p>
          <w:p w14:paraId="6A92071C" w14:textId="371764A6" w:rsidR="008B4F0C" w:rsidRDefault="008B4F0C" w:rsidP="008B4F0C">
            <w:pPr>
              <w:pStyle w:val="aff6"/>
              <w:numPr>
                <w:ilvl w:val="0"/>
                <w:numId w:val="28"/>
              </w:numPr>
              <w:spacing w:afterLines="50" w:after="120"/>
              <w:ind w:leftChars="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Pr>
                <w:rFonts w:eastAsia="ＭＳ 明朝" w:hint="eastAsia"/>
                <w:sz w:val="22"/>
                <w:szCs w:val="22"/>
                <w:lang w:val="en-US"/>
              </w:rPr>
              <w:t>F</w:t>
            </w:r>
            <w:r>
              <w:rPr>
                <w:rFonts w:eastAsia="ＭＳ 明朝"/>
                <w:sz w:val="22"/>
                <w:szCs w:val="22"/>
                <w:lang w:val="en-US"/>
              </w:rPr>
              <w:t>inaliz</w:t>
            </w:r>
            <w:r w:rsidR="006F4240">
              <w:rPr>
                <w:rFonts w:eastAsia="ＭＳ 明朝"/>
                <w:sz w:val="22"/>
                <w:szCs w:val="22"/>
                <w:lang w:val="en-US"/>
              </w:rPr>
              <w:t>e</w:t>
            </w:r>
            <w:r>
              <w:rPr>
                <w:rFonts w:eastAsia="ＭＳ 明朝"/>
                <w:sz w:val="22"/>
                <w:szCs w:val="22"/>
                <w:lang w:val="en-US"/>
              </w:rPr>
              <w:t xml:space="preserve"> any remaining details on detailed design for </w:t>
            </w:r>
            <w:r w:rsidRPr="00C01826">
              <w:rPr>
                <w:rFonts w:eastAsia="ＭＳ 明朝"/>
                <w:sz w:val="22"/>
                <w:szCs w:val="22"/>
                <w:lang w:val="en-US"/>
              </w:rPr>
              <w:t>UL Tx switching schemes across up to 3 or 4 bands with restriction of up to 2 Tx simultaneous transmission for FR1 UEs</w:t>
            </w:r>
            <w:r>
              <w:rPr>
                <w:rFonts w:eastAsia="ＭＳ 明朝"/>
                <w:sz w:val="22"/>
                <w:szCs w:val="22"/>
                <w:lang w:val="en-US"/>
              </w:rPr>
              <w:t>, including new RRC parameter(s) and MAC-CE(s)</w:t>
            </w:r>
          </w:p>
          <w:p w14:paraId="1451088D" w14:textId="77777777" w:rsidR="0053173B" w:rsidRPr="008B4F0C" w:rsidRDefault="0053173B" w:rsidP="0053173B">
            <w:pPr>
              <w:spacing w:afterLines="50" w:after="12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u w:val="single"/>
                <w:lang w:val="en-US"/>
              </w:rPr>
            </w:pPr>
            <w:r w:rsidRPr="008B4F0C">
              <w:rPr>
                <w:rFonts w:eastAsia="ＭＳ 明朝" w:hint="eastAsia"/>
                <w:sz w:val="22"/>
                <w:szCs w:val="22"/>
                <w:u w:val="single"/>
                <w:lang w:val="en-US"/>
              </w:rPr>
              <w:t>R</w:t>
            </w:r>
            <w:r w:rsidRPr="008B4F0C">
              <w:rPr>
                <w:rFonts w:eastAsia="ＭＳ 明朝"/>
                <w:sz w:val="22"/>
                <w:szCs w:val="22"/>
                <w:u w:val="single"/>
                <w:lang w:val="en-US"/>
              </w:rPr>
              <w:t>AN2</w:t>
            </w:r>
          </w:p>
          <w:p w14:paraId="005E4EF7" w14:textId="77777777" w:rsidR="00F51DFD" w:rsidRDefault="00F51DFD" w:rsidP="00F51DFD">
            <w:pPr>
              <w:pStyle w:val="aff6"/>
              <w:numPr>
                <w:ilvl w:val="0"/>
                <w:numId w:val="28"/>
              </w:numPr>
              <w:spacing w:afterLines="50" w:after="120"/>
              <w:ind w:leftChars="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sidRPr="00B77471">
              <w:rPr>
                <w:rFonts w:eastAsia="ＭＳ 明朝"/>
                <w:sz w:val="22"/>
                <w:szCs w:val="22"/>
                <w:lang w:val="en-US"/>
              </w:rPr>
              <w:t>Discuss and decide some detailed design for UL Tx switching schemes across up to 3 or 4 bands, including</w:t>
            </w:r>
          </w:p>
          <w:p w14:paraId="3D07FEF8" w14:textId="7B10EFF7" w:rsidR="00F51DFD" w:rsidRDefault="00F51DFD" w:rsidP="00F51DFD">
            <w:pPr>
              <w:pStyle w:val="aff6"/>
              <w:numPr>
                <w:ilvl w:val="1"/>
                <w:numId w:val="28"/>
              </w:numPr>
              <w:spacing w:afterLines="50" w:after="120"/>
              <w:ind w:leftChars="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Pr>
                <w:rFonts w:eastAsia="ＭＳ 明朝" w:hint="eastAsia"/>
                <w:sz w:val="22"/>
                <w:szCs w:val="22"/>
                <w:lang w:val="en-US"/>
              </w:rPr>
              <w:t>D</w:t>
            </w:r>
            <w:r>
              <w:rPr>
                <w:rFonts w:eastAsia="ＭＳ 明朝"/>
                <w:sz w:val="22"/>
                <w:szCs w:val="22"/>
                <w:lang w:val="en-US"/>
              </w:rPr>
              <w:t xml:space="preserve">own-selection of necessary enhancements of UE capability for </w:t>
            </w:r>
            <w:r w:rsidRPr="00B77471">
              <w:rPr>
                <w:rFonts w:eastAsia="ＭＳ 明朝"/>
                <w:sz w:val="22"/>
                <w:szCs w:val="22"/>
                <w:lang w:val="en-US"/>
              </w:rPr>
              <w:t>UL Tx switching schemes across up to 3 or 4 bands</w:t>
            </w:r>
            <w:r>
              <w:rPr>
                <w:rFonts w:eastAsia="ＭＳ 明朝"/>
                <w:sz w:val="22"/>
                <w:szCs w:val="22"/>
                <w:lang w:val="en-US"/>
              </w:rPr>
              <w:t xml:space="preserve"> with considering different scenarios (e.g., required UE capability conditions)</w:t>
            </w:r>
          </w:p>
          <w:p w14:paraId="03C1CC96" w14:textId="1BEEF430" w:rsidR="0053173B" w:rsidRPr="00F51DFD" w:rsidRDefault="00F51DFD" w:rsidP="00F51DFD">
            <w:pPr>
              <w:pStyle w:val="aff6"/>
              <w:numPr>
                <w:ilvl w:val="1"/>
                <w:numId w:val="28"/>
              </w:numPr>
              <w:spacing w:afterLines="50" w:after="120"/>
              <w:ind w:leftChars="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Pr>
                <w:rFonts w:eastAsia="ＭＳ 明朝" w:hint="eastAsia"/>
                <w:sz w:val="22"/>
                <w:szCs w:val="22"/>
                <w:lang w:val="en-US"/>
              </w:rPr>
              <w:t>D</w:t>
            </w:r>
            <w:r>
              <w:rPr>
                <w:rFonts w:eastAsia="ＭＳ 明朝"/>
                <w:sz w:val="22"/>
                <w:szCs w:val="22"/>
                <w:lang w:val="en-US"/>
              </w:rPr>
              <w:t xml:space="preserve">own-selection of necessary enhancements of </w:t>
            </w:r>
            <w:r w:rsidRPr="00B77471">
              <w:rPr>
                <w:rFonts w:eastAsia="ＭＳ 明朝"/>
                <w:sz w:val="22"/>
                <w:szCs w:val="22"/>
                <w:lang w:val="en-US"/>
              </w:rPr>
              <w:t>RRC configuration</w:t>
            </w:r>
            <w:r>
              <w:rPr>
                <w:rFonts w:eastAsia="ＭＳ 明朝"/>
                <w:sz w:val="22"/>
                <w:szCs w:val="22"/>
                <w:lang w:val="en-US"/>
              </w:rPr>
              <w:t xml:space="preserve"> </w:t>
            </w:r>
            <w:r w:rsidR="00D84263">
              <w:rPr>
                <w:rFonts w:eastAsia="ＭＳ 明朝"/>
                <w:sz w:val="22"/>
                <w:szCs w:val="22"/>
                <w:lang w:val="en-US"/>
              </w:rPr>
              <w:t xml:space="preserve">for </w:t>
            </w:r>
            <w:r w:rsidR="00D84263" w:rsidRPr="00B77471">
              <w:rPr>
                <w:rFonts w:eastAsia="ＭＳ 明朝"/>
                <w:sz w:val="22"/>
                <w:szCs w:val="22"/>
                <w:lang w:val="en-US"/>
              </w:rPr>
              <w:t xml:space="preserve">UL Tx switching </w:t>
            </w:r>
            <w:r w:rsidRPr="00B77471">
              <w:rPr>
                <w:rFonts w:eastAsia="ＭＳ 明朝"/>
                <w:sz w:val="22"/>
                <w:szCs w:val="22"/>
                <w:lang w:val="en-US"/>
              </w:rPr>
              <w:t>schemes across up to 3 or 4 bands</w:t>
            </w:r>
            <w:r>
              <w:rPr>
                <w:rFonts w:eastAsia="ＭＳ 明朝"/>
                <w:sz w:val="22"/>
                <w:szCs w:val="22"/>
                <w:lang w:val="en-US"/>
              </w:rPr>
              <w:t xml:space="preserve"> with considering different scenarios</w:t>
            </w:r>
          </w:p>
          <w:p w14:paraId="3CD25548" w14:textId="77777777" w:rsidR="0053173B" w:rsidRPr="008B4F0C" w:rsidRDefault="0053173B" w:rsidP="0053173B">
            <w:pPr>
              <w:spacing w:afterLines="50" w:after="12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u w:val="single"/>
                <w:lang w:val="en-US"/>
              </w:rPr>
            </w:pPr>
            <w:r w:rsidRPr="008B4F0C">
              <w:rPr>
                <w:rFonts w:eastAsia="ＭＳ 明朝" w:hint="eastAsia"/>
                <w:sz w:val="22"/>
                <w:szCs w:val="22"/>
                <w:u w:val="single"/>
                <w:lang w:val="en-US"/>
              </w:rPr>
              <w:t>R</w:t>
            </w:r>
            <w:r w:rsidRPr="008B4F0C">
              <w:rPr>
                <w:rFonts w:eastAsia="ＭＳ 明朝"/>
                <w:sz w:val="22"/>
                <w:szCs w:val="22"/>
                <w:u w:val="single"/>
                <w:lang w:val="en-US"/>
              </w:rPr>
              <w:t>AN</w:t>
            </w:r>
            <w:r>
              <w:rPr>
                <w:rFonts w:eastAsia="ＭＳ 明朝"/>
                <w:sz w:val="22"/>
                <w:szCs w:val="22"/>
                <w:u w:val="single"/>
                <w:lang w:val="en-US"/>
              </w:rPr>
              <w:t>4</w:t>
            </w:r>
          </w:p>
          <w:p w14:paraId="4F8E39DD" w14:textId="4CE55F5A" w:rsidR="00054E2E" w:rsidRDefault="00054E2E" w:rsidP="00054E2E">
            <w:pPr>
              <w:pStyle w:val="aff6"/>
              <w:numPr>
                <w:ilvl w:val="0"/>
                <w:numId w:val="28"/>
              </w:numPr>
              <w:spacing w:afterLines="50" w:after="120"/>
              <w:ind w:leftChars="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sidRPr="00B77471">
              <w:rPr>
                <w:rFonts w:eastAsia="ＭＳ 明朝"/>
                <w:sz w:val="22"/>
                <w:szCs w:val="22"/>
                <w:lang w:val="en-US"/>
              </w:rPr>
              <w:t xml:space="preserve">Discuss and decide some detailed </w:t>
            </w:r>
            <w:r>
              <w:rPr>
                <w:rFonts w:eastAsia="ＭＳ 明朝"/>
                <w:sz w:val="22"/>
                <w:szCs w:val="22"/>
                <w:lang w:val="en-US"/>
              </w:rPr>
              <w:t>RAN4 impacts</w:t>
            </w:r>
            <w:r w:rsidRPr="00B77471">
              <w:rPr>
                <w:rFonts w:eastAsia="ＭＳ 明朝"/>
                <w:sz w:val="22"/>
                <w:szCs w:val="22"/>
                <w:lang w:val="en-US"/>
              </w:rPr>
              <w:t xml:space="preserve"> for UL Tx switching schemes across up to 3 or 4 bands, including</w:t>
            </w:r>
          </w:p>
          <w:p w14:paraId="53B27334" w14:textId="77777777" w:rsidR="0053173B" w:rsidRDefault="0035548B" w:rsidP="00054E2E">
            <w:pPr>
              <w:pStyle w:val="aff6"/>
              <w:numPr>
                <w:ilvl w:val="1"/>
                <w:numId w:val="28"/>
              </w:numPr>
              <w:spacing w:afterLines="50" w:after="120"/>
              <w:ind w:leftChars="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Pr>
                <w:rFonts w:eastAsia="ＭＳ 明朝" w:hint="eastAsia"/>
                <w:sz w:val="22"/>
                <w:szCs w:val="22"/>
                <w:lang w:val="en-US"/>
              </w:rPr>
              <w:t>D</w:t>
            </w:r>
            <w:r>
              <w:rPr>
                <w:rFonts w:eastAsia="ＭＳ 明朝"/>
                <w:sz w:val="22"/>
                <w:szCs w:val="22"/>
                <w:lang w:val="en-US"/>
              </w:rPr>
              <w:t>own-selection of necessary enhancements of s</w:t>
            </w:r>
            <w:r w:rsidR="00054E2E" w:rsidRPr="006E0E18">
              <w:rPr>
                <w:rFonts w:eastAsia="ＭＳ 明朝"/>
                <w:sz w:val="22"/>
                <w:szCs w:val="22"/>
                <w:lang w:val="en-US"/>
              </w:rPr>
              <w:t>witching time and other RF aspects, and RRM requirements</w:t>
            </w:r>
            <w:r w:rsidR="00054E2E">
              <w:rPr>
                <w:rFonts w:eastAsia="ＭＳ 明朝"/>
                <w:sz w:val="22"/>
                <w:szCs w:val="22"/>
                <w:lang w:val="en-US"/>
              </w:rPr>
              <w:t xml:space="preserve"> for </w:t>
            </w:r>
            <w:r w:rsidR="00054E2E" w:rsidRPr="006E0E18">
              <w:rPr>
                <w:rFonts w:eastAsia="ＭＳ 明朝"/>
                <w:sz w:val="22"/>
                <w:szCs w:val="22"/>
                <w:lang w:val="en-US"/>
              </w:rPr>
              <w:t>UL Tx switching across up to 3 bands</w:t>
            </w:r>
            <w:r w:rsidR="00054E2E">
              <w:rPr>
                <w:rFonts w:eastAsia="ＭＳ 明朝"/>
                <w:sz w:val="22"/>
                <w:szCs w:val="22"/>
                <w:lang w:val="en-US"/>
              </w:rPr>
              <w:t xml:space="preserve"> first, and then up to 4 bands</w:t>
            </w:r>
          </w:p>
          <w:p w14:paraId="25533675" w14:textId="0A3B2108" w:rsidR="0035548B" w:rsidRPr="0053173B" w:rsidRDefault="0035548B" w:rsidP="00054E2E">
            <w:pPr>
              <w:pStyle w:val="aff6"/>
              <w:numPr>
                <w:ilvl w:val="1"/>
                <w:numId w:val="28"/>
              </w:numPr>
              <w:spacing w:afterLines="50" w:after="120"/>
              <w:ind w:leftChars="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Pr>
                <w:rFonts w:eastAsia="ＭＳ 明朝" w:hint="eastAsia"/>
                <w:sz w:val="22"/>
                <w:szCs w:val="22"/>
                <w:lang w:val="en-US"/>
              </w:rPr>
              <w:t>D</w:t>
            </w:r>
            <w:r>
              <w:rPr>
                <w:rFonts w:eastAsia="ＭＳ 明朝"/>
                <w:sz w:val="22"/>
                <w:szCs w:val="22"/>
                <w:lang w:val="en-US"/>
              </w:rPr>
              <w:t>own-selection of necessary enhancements to support UL Tx switching with multiple TAGs if supported</w:t>
            </w:r>
          </w:p>
        </w:tc>
      </w:tr>
      <w:tr w:rsidR="004013D2" w:rsidRPr="004013D2" w14:paraId="1AAC926A" w14:textId="77777777" w:rsidTr="007965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3C2A45DA" w14:textId="73DCCA90" w:rsidR="004013D2" w:rsidRDefault="004013D2" w:rsidP="00796525">
            <w:pPr>
              <w:spacing w:afterLines="50" w:after="120"/>
              <w:jc w:val="both"/>
              <w:rPr>
                <w:rFonts w:eastAsia="ＭＳ 明朝"/>
                <w:b w:val="0"/>
                <w:bCs w:val="0"/>
                <w:sz w:val="22"/>
                <w:szCs w:val="22"/>
                <w:lang w:val="en-US"/>
              </w:rPr>
            </w:pPr>
            <w:r>
              <w:rPr>
                <w:rFonts w:eastAsia="ＭＳ 明朝" w:hint="eastAsia"/>
                <w:sz w:val="22"/>
                <w:szCs w:val="22"/>
                <w:lang w:val="en-US"/>
              </w:rPr>
              <w:t>R</w:t>
            </w:r>
            <w:r>
              <w:rPr>
                <w:rFonts w:eastAsia="ＭＳ 明朝"/>
                <w:sz w:val="22"/>
                <w:szCs w:val="22"/>
                <w:lang w:val="en-US"/>
              </w:rPr>
              <w:t>AN2#121 (0.5 TU)</w:t>
            </w:r>
          </w:p>
          <w:p w14:paraId="521E4584" w14:textId="651C6F4C" w:rsidR="004013D2" w:rsidRDefault="004013D2" w:rsidP="00796525">
            <w:pPr>
              <w:spacing w:afterLines="50" w:after="120"/>
              <w:jc w:val="both"/>
              <w:rPr>
                <w:rFonts w:eastAsia="ＭＳ 明朝"/>
                <w:sz w:val="22"/>
                <w:szCs w:val="22"/>
                <w:lang w:val="en-US"/>
              </w:rPr>
            </w:pPr>
            <w:r>
              <w:rPr>
                <w:rFonts w:eastAsia="ＭＳ 明朝" w:hint="eastAsia"/>
                <w:sz w:val="22"/>
                <w:szCs w:val="22"/>
                <w:lang w:val="en-US"/>
              </w:rPr>
              <w:t>R</w:t>
            </w:r>
            <w:r>
              <w:rPr>
                <w:rFonts w:eastAsia="ＭＳ 明朝"/>
                <w:sz w:val="22"/>
                <w:szCs w:val="22"/>
                <w:lang w:val="en-US"/>
              </w:rPr>
              <w:t>AN4#106 (RF:0.5 TU, RD:0.5 TU)</w:t>
            </w:r>
          </w:p>
        </w:tc>
        <w:tc>
          <w:tcPr>
            <w:tcW w:w="7223" w:type="dxa"/>
          </w:tcPr>
          <w:p w14:paraId="2F691DCD" w14:textId="77777777" w:rsidR="0053173B" w:rsidRPr="008B4F0C" w:rsidRDefault="0053173B" w:rsidP="0053173B">
            <w:pPr>
              <w:spacing w:afterLines="50" w:after="12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u w:val="single"/>
                <w:lang w:val="en-US"/>
              </w:rPr>
            </w:pPr>
            <w:r w:rsidRPr="008B4F0C">
              <w:rPr>
                <w:rFonts w:eastAsia="ＭＳ 明朝" w:hint="eastAsia"/>
                <w:sz w:val="22"/>
                <w:szCs w:val="22"/>
                <w:u w:val="single"/>
                <w:lang w:val="en-US"/>
              </w:rPr>
              <w:t>R</w:t>
            </w:r>
            <w:r w:rsidRPr="008B4F0C">
              <w:rPr>
                <w:rFonts w:eastAsia="ＭＳ 明朝"/>
                <w:sz w:val="22"/>
                <w:szCs w:val="22"/>
                <w:u w:val="single"/>
                <w:lang w:val="en-US"/>
              </w:rPr>
              <w:t>AN2</w:t>
            </w:r>
          </w:p>
          <w:p w14:paraId="3845D4E6" w14:textId="77777777" w:rsidR="00F51DFD" w:rsidRDefault="00F51DFD" w:rsidP="00F51DFD">
            <w:pPr>
              <w:pStyle w:val="aff6"/>
              <w:numPr>
                <w:ilvl w:val="0"/>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sidRPr="00B77471">
              <w:rPr>
                <w:rFonts w:eastAsia="ＭＳ 明朝"/>
                <w:sz w:val="22"/>
                <w:szCs w:val="22"/>
                <w:lang w:val="en-US"/>
              </w:rPr>
              <w:t>Discuss and decide some detailed design for UL Tx switching schemes across up to 3 or 4 bands, including</w:t>
            </w:r>
          </w:p>
          <w:p w14:paraId="6A0544FB" w14:textId="77777777" w:rsidR="00F51DFD" w:rsidRDefault="00F51DFD" w:rsidP="00F51DFD">
            <w:pPr>
              <w:pStyle w:val="aff6"/>
              <w:numPr>
                <w:ilvl w:val="1"/>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Pr>
                <w:rFonts w:eastAsia="ＭＳ 明朝" w:hint="eastAsia"/>
                <w:sz w:val="22"/>
                <w:szCs w:val="22"/>
                <w:lang w:val="en-US"/>
              </w:rPr>
              <w:t>D</w:t>
            </w:r>
            <w:r>
              <w:rPr>
                <w:rFonts w:eastAsia="ＭＳ 明朝"/>
                <w:sz w:val="22"/>
                <w:szCs w:val="22"/>
                <w:lang w:val="en-US"/>
              </w:rPr>
              <w:t xml:space="preserve">own-selection of necessary enhancements of UE capability for </w:t>
            </w:r>
            <w:r w:rsidRPr="00B77471">
              <w:rPr>
                <w:rFonts w:eastAsia="ＭＳ 明朝"/>
                <w:sz w:val="22"/>
                <w:szCs w:val="22"/>
                <w:lang w:val="en-US"/>
              </w:rPr>
              <w:t>UL Tx switching schemes across up to 3 or 4 bands</w:t>
            </w:r>
            <w:r>
              <w:rPr>
                <w:rFonts w:eastAsia="ＭＳ 明朝"/>
                <w:sz w:val="22"/>
                <w:szCs w:val="22"/>
                <w:lang w:val="en-US"/>
              </w:rPr>
              <w:t xml:space="preserve"> with considering different scenarios (e.g., required UE capability conditions)</w:t>
            </w:r>
          </w:p>
          <w:p w14:paraId="6EA9097A" w14:textId="4A67F3CA" w:rsidR="0053173B" w:rsidRPr="00F51DFD" w:rsidRDefault="00F51DFD" w:rsidP="00F51DFD">
            <w:pPr>
              <w:pStyle w:val="aff6"/>
              <w:numPr>
                <w:ilvl w:val="1"/>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Pr>
                <w:rFonts w:eastAsia="ＭＳ 明朝" w:hint="eastAsia"/>
                <w:sz w:val="22"/>
                <w:szCs w:val="22"/>
                <w:lang w:val="en-US"/>
              </w:rPr>
              <w:t>D</w:t>
            </w:r>
            <w:r>
              <w:rPr>
                <w:rFonts w:eastAsia="ＭＳ 明朝"/>
                <w:sz w:val="22"/>
                <w:szCs w:val="22"/>
                <w:lang w:val="en-US"/>
              </w:rPr>
              <w:t xml:space="preserve">own-selection of necessary enhancements of </w:t>
            </w:r>
            <w:r w:rsidRPr="00B77471">
              <w:rPr>
                <w:rFonts w:eastAsia="ＭＳ 明朝"/>
                <w:sz w:val="22"/>
                <w:szCs w:val="22"/>
                <w:lang w:val="en-US"/>
              </w:rPr>
              <w:t>RRC configuration</w:t>
            </w:r>
            <w:r>
              <w:rPr>
                <w:rFonts w:eastAsia="ＭＳ 明朝"/>
                <w:sz w:val="22"/>
                <w:szCs w:val="22"/>
                <w:lang w:val="en-US"/>
              </w:rPr>
              <w:t xml:space="preserve"> </w:t>
            </w:r>
            <w:r w:rsidR="00D84263">
              <w:rPr>
                <w:rFonts w:eastAsia="ＭＳ 明朝"/>
                <w:sz w:val="22"/>
                <w:szCs w:val="22"/>
                <w:lang w:val="en-US"/>
              </w:rPr>
              <w:t xml:space="preserve">for </w:t>
            </w:r>
            <w:r w:rsidR="00D84263" w:rsidRPr="00B77471">
              <w:rPr>
                <w:rFonts w:eastAsia="ＭＳ 明朝"/>
                <w:sz w:val="22"/>
                <w:szCs w:val="22"/>
                <w:lang w:val="en-US"/>
              </w:rPr>
              <w:t xml:space="preserve">UL Tx switching </w:t>
            </w:r>
            <w:r w:rsidRPr="00B77471">
              <w:rPr>
                <w:rFonts w:eastAsia="ＭＳ 明朝"/>
                <w:sz w:val="22"/>
                <w:szCs w:val="22"/>
                <w:lang w:val="en-US"/>
              </w:rPr>
              <w:t>schemes across up to 3 or 4 bands</w:t>
            </w:r>
            <w:r>
              <w:rPr>
                <w:rFonts w:eastAsia="ＭＳ 明朝"/>
                <w:sz w:val="22"/>
                <w:szCs w:val="22"/>
                <w:lang w:val="en-US"/>
              </w:rPr>
              <w:t xml:space="preserve"> with considering different scenarios</w:t>
            </w:r>
          </w:p>
          <w:p w14:paraId="65DD7C83" w14:textId="77777777" w:rsidR="0053173B" w:rsidRPr="008B4F0C" w:rsidRDefault="0053173B" w:rsidP="0053173B">
            <w:pPr>
              <w:spacing w:afterLines="50" w:after="12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u w:val="single"/>
                <w:lang w:val="en-US"/>
              </w:rPr>
            </w:pPr>
            <w:r w:rsidRPr="008B4F0C">
              <w:rPr>
                <w:rFonts w:eastAsia="ＭＳ 明朝" w:hint="eastAsia"/>
                <w:sz w:val="22"/>
                <w:szCs w:val="22"/>
                <w:u w:val="single"/>
                <w:lang w:val="en-US"/>
              </w:rPr>
              <w:t>R</w:t>
            </w:r>
            <w:r w:rsidRPr="008B4F0C">
              <w:rPr>
                <w:rFonts w:eastAsia="ＭＳ 明朝"/>
                <w:sz w:val="22"/>
                <w:szCs w:val="22"/>
                <w:u w:val="single"/>
                <w:lang w:val="en-US"/>
              </w:rPr>
              <w:t>AN</w:t>
            </w:r>
            <w:r>
              <w:rPr>
                <w:rFonts w:eastAsia="ＭＳ 明朝"/>
                <w:sz w:val="22"/>
                <w:szCs w:val="22"/>
                <w:u w:val="single"/>
                <w:lang w:val="en-US"/>
              </w:rPr>
              <w:t>4</w:t>
            </w:r>
          </w:p>
          <w:p w14:paraId="6E5DAC6C" w14:textId="343185A2" w:rsidR="004013D2" w:rsidRPr="0053173B" w:rsidRDefault="00054E2E" w:rsidP="0053173B">
            <w:pPr>
              <w:pStyle w:val="aff6"/>
              <w:numPr>
                <w:ilvl w:val="0"/>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Pr>
                <w:rFonts w:eastAsia="ＭＳ 明朝" w:hint="eastAsia"/>
                <w:sz w:val="22"/>
                <w:szCs w:val="22"/>
                <w:lang w:val="en-US"/>
              </w:rPr>
              <w:t>F</w:t>
            </w:r>
            <w:r>
              <w:rPr>
                <w:rFonts w:eastAsia="ＭＳ 明朝"/>
                <w:sz w:val="22"/>
                <w:szCs w:val="22"/>
                <w:lang w:val="en-US"/>
              </w:rPr>
              <w:t xml:space="preserve">inalize any remaining details on necessary RAN4 impacts for </w:t>
            </w:r>
            <w:r w:rsidRPr="00C01826">
              <w:rPr>
                <w:rFonts w:eastAsia="ＭＳ 明朝"/>
                <w:sz w:val="22"/>
                <w:szCs w:val="22"/>
                <w:lang w:val="en-US"/>
              </w:rPr>
              <w:t>UL Tx switching schemes across up to 3 or 4 bands</w:t>
            </w:r>
          </w:p>
        </w:tc>
      </w:tr>
      <w:tr w:rsidR="004013D2" w:rsidRPr="004013D2" w14:paraId="028FE08C" w14:textId="77777777" w:rsidTr="00796525">
        <w:tc>
          <w:tcPr>
            <w:cnfStyle w:val="001000000000" w:firstRow="0" w:lastRow="0" w:firstColumn="1" w:lastColumn="0" w:oddVBand="0" w:evenVBand="0" w:oddHBand="0" w:evenHBand="0" w:firstRowFirstColumn="0" w:firstRowLastColumn="0" w:lastRowFirstColumn="0" w:lastRowLastColumn="0"/>
            <w:tcW w:w="2405" w:type="dxa"/>
          </w:tcPr>
          <w:p w14:paraId="535FE066" w14:textId="2EFD0A9F" w:rsidR="004013D2" w:rsidRDefault="004013D2" w:rsidP="00796525">
            <w:pPr>
              <w:spacing w:afterLines="50" w:after="120"/>
              <w:jc w:val="both"/>
              <w:rPr>
                <w:rFonts w:eastAsia="ＭＳ 明朝"/>
                <w:sz w:val="22"/>
                <w:szCs w:val="22"/>
                <w:lang w:val="en-US"/>
              </w:rPr>
            </w:pPr>
            <w:r>
              <w:rPr>
                <w:rFonts w:eastAsia="ＭＳ 明朝" w:hint="eastAsia"/>
                <w:sz w:val="22"/>
                <w:szCs w:val="22"/>
                <w:lang w:val="en-US"/>
              </w:rPr>
              <w:t>R</w:t>
            </w:r>
            <w:r>
              <w:rPr>
                <w:rFonts w:eastAsia="ＭＳ 明朝"/>
                <w:sz w:val="22"/>
                <w:szCs w:val="22"/>
                <w:lang w:val="en-US"/>
              </w:rPr>
              <w:t>AN2#121bis (0.25 TU)</w:t>
            </w:r>
          </w:p>
        </w:tc>
        <w:tc>
          <w:tcPr>
            <w:tcW w:w="7223" w:type="dxa"/>
          </w:tcPr>
          <w:p w14:paraId="2030934E" w14:textId="6C5C2719" w:rsidR="004013D2" w:rsidRPr="0053173B" w:rsidRDefault="006F4240" w:rsidP="00796525">
            <w:pPr>
              <w:pStyle w:val="aff6"/>
              <w:numPr>
                <w:ilvl w:val="0"/>
                <w:numId w:val="28"/>
              </w:numPr>
              <w:spacing w:afterLines="50" w:after="120"/>
              <w:ind w:leftChars="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Pr>
                <w:rFonts w:eastAsia="ＭＳ 明朝"/>
                <w:sz w:val="22"/>
                <w:szCs w:val="22"/>
                <w:lang w:val="en-US"/>
              </w:rPr>
              <w:t xml:space="preserve">Discuss and resolve any remaining details on detailed design for </w:t>
            </w:r>
            <w:r w:rsidRPr="00C01826">
              <w:rPr>
                <w:rFonts w:eastAsia="ＭＳ 明朝"/>
                <w:sz w:val="22"/>
                <w:szCs w:val="22"/>
                <w:lang w:val="en-US"/>
              </w:rPr>
              <w:t>UL Tx switching schemes across up to 3 or 4 bands with restriction of up to 2 Tx simultaneous transmission for FR1 UEs</w:t>
            </w:r>
          </w:p>
        </w:tc>
      </w:tr>
      <w:tr w:rsidR="004013D2" w:rsidRPr="004013D2" w14:paraId="62DCF6A9" w14:textId="77777777" w:rsidTr="007965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4493800E" w14:textId="79B00C96" w:rsidR="004013D2" w:rsidRDefault="004013D2" w:rsidP="00796525">
            <w:pPr>
              <w:spacing w:afterLines="50" w:after="120"/>
              <w:jc w:val="both"/>
              <w:rPr>
                <w:rFonts w:eastAsia="ＭＳ 明朝"/>
                <w:sz w:val="22"/>
                <w:szCs w:val="22"/>
                <w:lang w:val="en-US"/>
              </w:rPr>
            </w:pPr>
            <w:r>
              <w:rPr>
                <w:rFonts w:eastAsia="ＭＳ 明朝" w:hint="eastAsia"/>
                <w:sz w:val="22"/>
                <w:szCs w:val="22"/>
                <w:lang w:val="en-US"/>
              </w:rPr>
              <w:lastRenderedPageBreak/>
              <w:t>R</w:t>
            </w:r>
            <w:r>
              <w:rPr>
                <w:rFonts w:eastAsia="ＭＳ 明朝"/>
                <w:sz w:val="22"/>
                <w:szCs w:val="22"/>
                <w:lang w:val="en-US"/>
              </w:rPr>
              <w:t>AN2#122 (0.25 TU)</w:t>
            </w:r>
          </w:p>
        </w:tc>
        <w:tc>
          <w:tcPr>
            <w:tcW w:w="7223" w:type="dxa"/>
          </w:tcPr>
          <w:p w14:paraId="49D9A52B" w14:textId="77777777" w:rsidR="004013D2" w:rsidRDefault="006F4240" w:rsidP="00796525">
            <w:pPr>
              <w:pStyle w:val="aff6"/>
              <w:numPr>
                <w:ilvl w:val="0"/>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Pr>
                <w:rFonts w:eastAsia="ＭＳ 明朝"/>
                <w:sz w:val="22"/>
                <w:szCs w:val="22"/>
                <w:lang w:val="en-US"/>
              </w:rPr>
              <w:t xml:space="preserve">Finalize any remaining details on detailed design for </w:t>
            </w:r>
            <w:r w:rsidRPr="00C01826">
              <w:rPr>
                <w:rFonts w:eastAsia="ＭＳ 明朝"/>
                <w:sz w:val="22"/>
                <w:szCs w:val="22"/>
                <w:lang w:val="en-US"/>
              </w:rPr>
              <w:t>UL Tx switching schemes across up to 3 or 4 bands with restriction of up to 2 Tx simultaneous transmission for FR1 UEs</w:t>
            </w:r>
          </w:p>
          <w:p w14:paraId="4AE2B0E1" w14:textId="77777777" w:rsidR="006E0E18" w:rsidRDefault="006E0E18" w:rsidP="006E0E18">
            <w:pPr>
              <w:spacing w:afterLines="50" w:after="12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p>
          <w:p w14:paraId="75A87476" w14:textId="43876FE1" w:rsidR="006E0E18" w:rsidRDefault="006E0E18" w:rsidP="006E0E18">
            <w:pPr>
              <w:spacing w:afterLines="50" w:after="12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Pr>
                <w:rFonts w:eastAsia="ＭＳ 明朝" w:hint="eastAsia"/>
                <w:sz w:val="22"/>
                <w:szCs w:val="22"/>
                <w:lang w:val="en-US"/>
              </w:rPr>
              <w:t>N</w:t>
            </w:r>
            <w:r>
              <w:rPr>
                <w:rFonts w:eastAsia="ＭＳ 明朝"/>
                <w:sz w:val="22"/>
                <w:szCs w:val="22"/>
                <w:lang w:val="en-US"/>
              </w:rPr>
              <w:t>ote: RAN1/4 UE capability(es) will be discussed in later phase of Rel-18 together with those for other Rel-18 WIs</w:t>
            </w:r>
          </w:p>
          <w:p w14:paraId="69A465A9" w14:textId="776E87E8" w:rsidR="006E0E18" w:rsidRPr="006E0E18" w:rsidRDefault="006E0E18" w:rsidP="006E0E18">
            <w:pPr>
              <w:spacing w:afterLines="50" w:after="12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Pr>
                <w:rFonts w:eastAsia="ＭＳ 明朝"/>
                <w:sz w:val="22"/>
                <w:szCs w:val="22"/>
                <w:lang w:val="en-US"/>
              </w:rPr>
              <w:t>Note: RAN1/2/4 CR review will be performed in later phase of Rel-18 together with those for other Rel-18 WIs</w:t>
            </w:r>
          </w:p>
        </w:tc>
      </w:tr>
      <w:tr w:rsidR="004013D2" w:rsidRPr="004013D2" w14:paraId="1679882B" w14:textId="77777777" w:rsidTr="00796525">
        <w:tc>
          <w:tcPr>
            <w:cnfStyle w:val="001000000000" w:firstRow="0" w:lastRow="0" w:firstColumn="1" w:lastColumn="0" w:oddVBand="0" w:evenVBand="0" w:oddHBand="0" w:evenHBand="0" w:firstRowFirstColumn="0" w:firstRowLastColumn="0" w:lastRowFirstColumn="0" w:lastRowLastColumn="0"/>
            <w:tcW w:w="2405" w:type="dxa"/>
          </w:tcPr>
          <w:p w14:paraId="07985AA4" w14:textId="19B91315" w:rsidR="004013D2" w:rsidRDefault="004013D2" w:rsidP="00796525">
            <w:pPr>
              <w:spacing w:afterLines="50" w:after="120"/>
              <w:jc w:val="both"/>
              <w:rPr>
                <w:rFonts w:eastAsia="ＭＳ 明朝"/>
                <w:sz w:val="22"/>
                <w:szCs w:val="22"/>
                <w:lang w:val="en-US"/>
              </w:rPr>
            </w:pPr>
            <w:r>
              <w:rPr>
                <w:rFonts w:eastAsia="ＭＳ 明朝" w:hint="eastAsia"/>
                <w:sz w:val="22"/>
                <w:szCs w:val="22"/>
                <w:lang w:val="en-US"/>
              </w:rPr>
              <w:t>R</w:t>
            </w:r>
            <w:r>
              <w:rPr>
                <w:rFonts w:eastAsia="ＭＳ 明朝"/>
                <w:sz w:val="22"/>
                <w:szCs w:val="22"/>
                <w:lang w:val="en-US"/>
              </w:rPr>
              <w:t>AN4#</w:t>
            </w:r>
            <w:r w:rsidR="00545177">
              <w:rPr>
                <w:rFonts w:eastAsia="ＭＳ 明朝"/>
                <w:sz w:val="22"/>
                <w:szCs w:val="22"/>
                <w:lang w:val="en-US"/>
              </w:rPr>
              <w:t>108bis (RD: 0.25 TU)</w:t>
            </w:r>
          </w:p>
        </w:tc>
        <w:tc>
          <w:tcPr>
            <w:tcW w:w="7223" w:type="dxa"/>
          </w:tcPr>
          <w:p w14:paraId="7AD9F42E" w14:textId="08470BD2" w:rsidR="004013D2" w:rsidRPr="0053173B" w:rsidRDefault="006E0E18" w:rsidP="00796525">
            <w:pPr>
              <w:pStyle w:val="aff6"/>
              <w:numPr>
                <w:ilvl w:val="0"/>
                <w:numId w:val="28"/>
              </w:numPr>
              <w:spacing w:afterLines="50" w:after="120"/>
              <w:ind w:leftChars="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Pr>
                <w:rFonts w:eastAsia="ＭＳ 明朝" w:hint="eastAsia"/>
                <w:sz w:val="22"/>
                <w:szCs w:val="22"/>
                <w:lang w:val="en-US"/>
              </w:rPr>
              <w:t>D</w:t>
            </w:r>
            <w:r>
              <w:rPr>
                <w:rFonts w:eastAsia="ＭＳ 明朝"/>
                <w:sz w:val="22"/>
                <w:szCs w:val="22"/>
                <w:lang w:val="en-US"/>
              </w:rPr>
              <w:t xml:space="preserve">iscuss and specify </w:t>
            </w:r>
            <w:r w:rsidRPr="006E0E18">
              <w:rPr>
                <w:rFonts w:eastAsia="ＭＳ 明朝"/>
                <w:sz w:val="22"/>
                <w:szCs w:val="22"/>
                <w:lang w:val="en-US"/>
              </w:rPr>
              <w:t>RRM test cases related to core requirements on UL Tx switching schemes across up to 3 or 4 bands</w:t>
            </w:r>
          </w:p>
        </w:tc>
      </w:tr>
      <w:tr w:rsidR="00545177" w:rsidRPr="004013D2" w14:paraId="4398E35E" w14:textId="77777777" w:rsidTr="007965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74C8273C" w14:textId="3E035F25" w:rsidR="00545177" w:rsidRDefault="00545177" w:rsidP="00796525">
            <w:pPr>
              <w:spacing w:afterLines="50" w:after="120"/>
              <w:jc w:val="both"/>
              <w:rPr>
                <w:rFonts w:eastAsia="ＭＳ 明朝"/>
                <w:sz w:val="22"/>
                <w:szCs w:val="22"/>
                <w:lang w:val="en-US"/>
              </w:rPr>
            </w:pPr>
            <w:r>
              <w:rPr>
                <w:rFonts w:eastAsia="ＭＳ 明朝" w:hint="eastAsia"/>
                <w:sz w:val="22"/>
                <w:szCs w:val="22"/>
                <w:lang w:val="en-US"/>
              </w:rPr>
              <w:t>R</w:t>
            </w:r>
            <w:r>
              <w:rPr>
                <w:rFonts w:eastAsia="ＭＳ 明朝"/>
                <w:sz w:val="22"/>
                <w:szCs w:val="22"/>
                <w:lang w:val="en-US"/>
              </w:rPr>
              <w:t>AN4#109 (RD:0.25 TU)</w:t>
            </w:r>
          </w:p>
        </w:tc>
        <w:tc>
          <w:tcPr>
            <w:tcW w:w="7223" w:type="dxa"/>
          </w:tcPr>
          <w:p w14:paraId="3D9621BB" w14:textId="2B6C5645" w:rsidR="00545177" w:rsidRPr="0053173B" w:rsidRDefault="006E0E18" w:rsidP="00796525">
            <w:pPr>
              <w:pStyle w:val="aff6"/>
              <w:numPr>
                <w:ilvl w:val="0"/>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Pr>
                <w:rFonts w:eastAsia="ＭＳ 明朝" w:hint="eastAsia"/>
                <w:sz w:val="22"/>
                <w:szCs w:val="22"/>
                <w:lang w:val="en-US"/>
              </w:rPr>
              <w:t>D</w:t>
            </w:r>
            <w:r>
              <w:rPr>
                <w:rFonts w:eastAsia="ＭＳ 明朝"/>
                <w:sz w:val="22"/>
                <w:szCs w:val="22"/>
                <w:lang w:val="en-US"/>
              </w:rPr>
              <w:t xml:space="preserve">iscuss and specify </w:t>
            </w:r>
            <w:r w:rsidRPr="006E0E18">
              <w:rPr>
                <w:rFonts w:eastAsia="ＭＳ 明朝"/>
                <w:sz w:val="22"/>
                <w:szCs w:val="22"/>
                <w:lang w:val="en-US"/>
              </w:rPr>
              <w:t>RRM test cases related to core requirements on UL Tx switching schemes across up to 3 or 4 bands</w:t>
            </w:r>
          </w:p>
        </w:tc>
      </w:tr>
    </w:tbl>
    <w:p w14:paraId="0B6F9953" w14:textId="77777777" w:rsidR="00DA38D1" w:rsidRPr="00DA38D1" w:rsidRDefault="00DA38D1" w:rsidP="002753B9">
      <w:pPr>
        <w:rPr>
          <w:b/>
          <w:lang w:val="en-US"/>
        </w:rPr>
      </w:pPr>
    </w:p>
    <w:p w14:paraId="406F93AD" w14:textId="77777777" w:rsidR="000B2379" w:rsidRPr="000B2379" w:rsidRDefault="000B2379" w:rsidP="002753B9">
      <w:pPr>
        <w:rPr>
          <w:b/>
        </w:rPr>
      </w:pPr>
    </w:p>
    <w:p w14:paraId="3ECE0B0A" w14:textId="3E032319" w:rsidR="00974662" w:rsidRPr="00974662" w:rsidRDefault="00974662" w:rsidP="00974662">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sidRPr="00974662">
        <w:rPr>
          <w:rFonts w:ascii="Arial" w:eastAsia="Batang" w:hAnsi="Arial"/>
          <w:sz w:val="32"/>
          <w:szCs w:val="32"/>
          <w:lang w:val="en-US" w:eastAsia="ko-KR"/>
        </w:rPr>
        <w:t>Reference</w:t>
      </w:r>
    </w:p>
    <w:p w14:paraId="1AF49392" w14:textId="0638478F" w:rsidR="00933ACC" w:rsidRDefault="00974662" w:rsidP="00933ACC">
      <w:pPr>
        <w:rPr>
          <w:bCs/>
          <w:sz w:val="22"/>
          <w:szCs w:val="18"/>
        </w:rPr>
      </w:pPr>
      <w:r>
        <w:rPr>
          <w:bCs/>
          <w:sz w:val="22"/>
          <w:szCs w:val="18"/>
        </w:rPr>
        <w:t>[1]</w:t>
      </w:r>
      <w:r>
        <w:rPr>
          <w:bCs/>
          <w:sz w:val="22"/>
          <w:szCs w:val="18"/>
        </w:rPr>
        <w:tab/>
      </w:r>
      <w:r w:rsidR="00933ACC" w:rsidRPr="00933ACC">
        <w:rPr>
          <w:bCs/>
          <w:sz w:val="22"/>
          <w:szCs w:val="18"/>
        </w:rPr>
        <w:t>R</w:t>
      </w:r>
      <w:r w:rsidR="00A62D44">
        <w:rPr>
          <w:bCs/>
          <w:sz w:val="22"/>
          <w:szCs w:val="18"/>
        </w:rPr>
        <w:t>P</w:t>
      </w:r>
      <w:r w:rsidR="00933ACC" w:rsidRPr="00933ACC">
        <w:rPr>
          <w:bCs/>
          <w:sz w:val="22"/>
          <w:szCs w:val="18"/>
        </w:rPr>
        <w:t>-2</w:t>
      </w:r>
      <w:r w:rsidR="002802AB">
        <w:rPr>
          <w:bCs/>
          <w:sz w:val="22"/>
          <w:szCs w:val="18"/>
        </w:rPr>
        <w:t>20834</w:t>
      </w:r>
      <w:r w:rsidR="00933ACC" w:rsidRPr="00933ACC">
        <w:rPr>
          <w:bCs/>
          <w:sz w:val="22"/>
          <w:szCs w:val="18"/>
        </w:rPr>
        <w:tab/>
      </w:r>
      <w:r w:rsidR="002802AB">
        <w:rPr>
          <w:bCs/>
          <w:sz w:val="22"/>
          <w:szCs w:val="18"/>
        </w:rPr>
        <w:t>Revised</w:t>
      </w:r>
      <w:r w:rsidR="00A62D44" w:rsidRPr="00A62D44">
        <w:rPr>
          <w:bCs/>
          <w:sz w:val="22"/>
          <w:szCs w:val="18"/>
        </w:rPr>
        <w:t xml:space="preserve"> WID on Multi-carrier enhancements</w:t>
      </w:r>
      <w:r w:rsidR="00933ACC" w:rsidRPr="00933ACC">
        <w:rPr>
          <w:bCs/>
          <w:sz w:val="22"/>
          <w:szCs w:val="18"/>
        </w:rPr>
        <w:tab/>
      </w:r>
      <w:r w:rsidR="00A62D44">
        <w:rPr>
          <w:bCs/>
          <w:sz w:val="22"/>
          <w:szCs w:val="18"/>
        </w:rPr>
        <w:t>NTT DOCOMO, INC.</w:t>
      </w:r>
    </w:p>
    <w:p w14:paraId="381DF066" w14:textId="79500689" w:rsidR="00C911A8" w:rsidRDefault="00C911A8" w:rsidP="00933ACC">
      <w:pPr>
        <w:rPr>
          <w:bCs/>
          <w:sz w:val="22"/>
          <w:szCs w:val="18"/>
        </w:rPr>
      </w:pPr>
      <w:r>
        <w:rPr>
          <w:rFonts w:hint="eastAsia"/>
          <w:bCs/>
          <w:sz w:val="22"/>
          <w:szCs w:val="18"/>
        </w:rPr>
        <w:t>[</w:t>
      </w:r>
      <w:r>
        <w:rPr>
          <w:bCs/>
          <w:sz w:val="22"/>
          <w:szCs w:val="18"/>
        </w:rPr>
        <w:t>2]</w:t>
      </w:r>
      <w:r>
        <w:rPr>
          <w:bCs/>
          <w:sz w:val="22"/>
          <w:szCs w:val="18"/>
        </w:rPr>
        <w:tab/>
        <w:t>RP-221008</w:t>
      </w:r>
      <w:r>
        <w:rPr>
          <w:bCs/>
          <w:sz w:val="22"/>
          <w:szCs w:val="18"/>
        </w:rPr>
        <w:tab/>
      </w:r>
      <w:r w:rsidRPr="00C911A8">
        <w:rPr>
          <w:bCs/>
          <w:sz w:val="22"/>
          <w:szCs w:val="18"/>
        </w:rPr>
        <w:t>Moderator’s summary of discussion [95e-39-R17-TEIs]</w:t>
      </w:r>
      <w:r>
        <w:rPr>
          <w:bCs/>
          <w:sz w:val="22"/>
          <w:szCs w:val="18"/>
        </w:rPr>
        <w:tab/>
      </w:r>
      <w:r w:rsidRPr="00C911A8">
        <w:rPr>
          <w:bCs/>
          <w:sz w:val="22"/>
          <w:szCs w:val="18"/>
        </w:rPr>
        <w:t>3GPP RAN WG4 Chair</w:t>
      </w:r>
    </w:p>
    <w:p w14:paraId="4806D126" w14:textId="133C98C8" w:rsidR="00DA38D1" w:rsidRPr="00933ACC" w:rsidRDefault="00DA38D1" w:rsidP="00933ACC">
      <w:pPr>
        <w:rPr>
          <w:bCs/>
          <w:sz w:val="22"/>
          <w:szCs w:val="18"/>
        </w:rPr>
      </w:pPr>
      <w:r>
        <w:rPr>
          <w:rFonts w:hint="eastAsia"/>
          <w:bCs/>
          <w:sz w:val="22"/>
          <w:szCs w:val="18"/>
        </w:rPr>
        <w:t>[</w:t>
      </w:r>
      <w:r w:rsidR="00474613">
        <w:rPr>
          <w:bCs/>
          <w:sz w:val="22"/>
          <w:szCs w:val="18"/>
        </w:rPr>
        <w:t>3</w:t>
      </w:r>
      <w:r>
        <w:rPr>
          <w:bCs/>
          <w:sz w:val="22"/>
          <w:szCs w:val="18"/>
        </w:rPr>
        <w:t>]</w:t>
      </w:r>
      <w:r>
        <w:rPr>
          <w:bCs/>
          <w:sz w:val="22"/>
          <w:szCs w:val="18"/>
        </w:rPr>
        <w:tab/>
        <w:t>RP-2</w:t>
      </w:r>
      <w:r w:rsidR="00474613">
        <w:rPr>
          <w:bCs/>
          <w:sz w:val="22"/>
          <w:szCs w:val="18"/>
        </w:rPr>
        <w:t>21019</w:t>
      </w:r>
      <w:r w:rsidR="00545177">
        <w:rPr>
          <w:bCs/>
          <w:sz w:val="22"/>
          <w:szCs w:val="18"/>
        </w:rPr>
        <w:tab/>
      </w:r>
      <w:r w:rsidR="00474613" w:rsidRPr="00474613">
        <w:rPr>
          <w:bCs/>
          <w:sz w:val="22"/>
          <w:szCs w:val="18"/>
        </w:rPr>
        <w:t>Status of time budgets for RAN1/2/3/4 ongoing and new WIs/SIs after RAN #95e</w:t>
      </w:r>
      <w:r w:rsidR="00545177">
        <w:rPr>
          <w:bCs/>
          <w:sz w:val="22"/>
          <w:szCs w:val="18"/>
        </w:rPr>
        <w:tab/>
      </w:r>
      <w:r w:rsidR="00545177" w:rsidRPr="00545177">
        <w:rPr>
          <w:bCs/>
          <w:sz w:val="22"/>
          <w:szCs w:val="18"/>
        </w:rPr>
        <w:t>RAN1 Chair (Samsung), RAN2 Chair (MediaTek), RAN3 Chair (ZTE), RAN4 Chair (Huawei)</w:t>
      </w:r>
    </w:p>
    <w:sectPr w:rsidR="00DA38D1" w:rsidRPr="00933ACC" w:rsidSect="00974662">
      <w:footerReference w:type="default" r:id="rId13"/>
      <w:pgSz w:w="11906" w:h="16838" w:code="9"/>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6ED73" w14:textId="77777777" w:rsidR="00695155" w:rsidRDefault="00695155">
      <w:r>
        <w:separator/>
      </w:r>
    </w:p>
  </w:endnote>
  <w:endnote w:type="continuationSeparator" w:id="0">
    <w:p w14:paraId="4DA99CA5" w14:textId="77777777" w:rsidR="00695155" w:rsidRDefault="00695155">
      <w:r>
        <w:continuationSeparator/>
      </w:r>
    </w:p>
  </w:endnote>
  <w:endnote w:type="continuationNotice" w:id="1">
    <w:p w14:paraId="212BB6A4" w14:textId="77777777" w:rsidR="00695155" w:rsidRDefault="006951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D8063C0" w:rsidR="000B2379" w:rsidRPr="00000924" w:rsidRDefault="000B2379">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11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107</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1ABD6" w14:textId="77777777" w:rsidR="00695155" w:rsidRDefault="00695155">
      <w:r>
        <w:separator/>
      </w:r>
    </w:p>
  </w:footnote>
  <w:footnote w:type="continuationSeparator" w:id="0">
    <w:p w14:paraId="74C36777" w14:textId="77777777" w:rsidR="00695155" w:rsidRDefault="00695155">
      <w:r>
        <w:continuationSeparator/>
      </w:r>
    </w:p>
  </w:footnote>
  <w:footnote w:type="continuationNotice" w:id="1">
    <w:p w14:paraId="53292B47" w14:textId="77777777" w:rsidR="00695155" w:rsidRDefault="0069515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A4D7D"/>
    <w:multiLevelType w:val="hybridMultilevel"/>
    <w:tmpl w:val="DC24031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A8B310C"/>
    <w:multiLevelType w:val="hybridMultilevel"/>
    <w:tmpl w:val="428A08AA"/>
    <w:lvl w:ilvl="0" w:tplc="7DE8A348">
      <w:start w:val="1"/>
      <w:numFmt w:val="bullet"/>
      <w:lvlText w:val=""/>
      <w:lvlJc w:val="left"/>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40837BC"/>
    <w:multiLevelType w:val="hybridMultilevel"/>
    <w:tmpl w:val="2D7C4EFC"/>
    <w:lvl w:ilvl="0" w:tplc="7BC25FFE">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F95701"/>
    <w:multiLevelType w:val="hybridMultilevel"/>
    <w:tmpl w:val="60A89514"/>
    <w:lvl w:ilvl="0" w:tplc="5A2828D8">
      <w:start w:val="1"/>
      <w:numFmt w:val="bullet"/>
      <w:lvlText w:val=""/>
      <w:lvlJc w:val="left"/>
      <w:pPr>
        <w:ind w:left="1247" w:hanging="1247"/>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C1C766F"/>
    <w:multiLevelType w:val="hybridMultilevel"/>
    <w:tmpl w:val="C2D6FE94"/>
    <w:lvl w:ilvl="0" w:tplc="7DE8A34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CC6392D"/>
    <w:multiLevelType w:val="hybridMultilevel"/>
    <w:tmpl w:val="4362735E"/>
    <w:lvl w:ilvl="0" w:tplc="04090001">
      <w:start w:val="1"/>
      <w:numFmt w:val="bullet"/>
      <w:lvlText w:val=""/>
      <w:lvlJc w:val="left"/>
      <w:pPr>
        <w:ind w:left="720" w:hanging="36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475D7674"/>
    <w:multiLevelType w:val="hybridMultilevel"/>
    <w:tmpl w:val="01D48682"/>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8AD637F"/>
    <w:multiLevelType w:val="hybridMultilevel"/>
    <w:tmpl w:val="7D4891FA"/>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FFE7EA2"/>
    <w:multiLevelType w:val="hybridMultilevel"/>
    <w:tmpl w:val="4A2E34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C2E0A64">
      <w:start w:val="2"/>
      <w:numFmt w:val="bullet"/>
      <w:lvlText w:val="-"/>
      <w:lvlJc w:val="left"/>
      <w:pPr>
        <w:ind w:left="2160" w:hanging="360"/>
      </w:pPr>
      <w:rPr>
        <w:rFonts w:ascii="Times New Roman" w:eastAsia="ＭＳ 明朝" w:hAnsi="Times New Roman" w:cs="Times New Roman" w:hint="default"/>
      </w:rPr>
    </w:lvl>
    <w:lvl w:ilvl="3" w:tplc="1BDE7FFA">
      <w:start w:val="2"/>
      <w:numFmt w:val="bullet"/>
      <w:lvlText w:val="・"/>
      <w:lvlJc w:val="left"/>
      <w:pPr>
        <w:ind w:left="2880" w:hanging="360"/>
      </w:pPr>
      <w:rPr>
        <w:rFonts w:ascii="ＭＳ 明朝" w:eastAsia="ＭＳ 明朝" w:hAnsi="ＭＳ 明朝" w:cs="Times New Roman"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8" w15:restartNumberingAfterBreak="0">
    <w:nsid w:val="53301407"/>
    <w:multiLevelType w:val="hybridMultilevel"/>
    <w:tmpl w:val="00DC4B84"/>
    <w:lvl w:ilvl="0" w:tplc="E45E7E64">
      <w:numFmt w:val="bullet"/>
      <w:lvlText w:val="-"/>
      <w:lvlJc w:val="left"/>
      <w:pPr>
        <w:ind w:left="360" w:hanging="360"/>
      </w:pPr>
      <w:rPr>
        <w:rFonts w:ascii="Times New Roman" w:eastAsia="SimSun" w:hAnsi="Times New Roman" w:cs="Times New Roman" w:hint="default"/>
      </w:rPr>
    </w:lvl>
    <w:lvl w:ilvl="1" w:tplc="03704D6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58E019C"/>
    <w:multiLevelType w:val="multilevel"/>
    <w:tmpl w:val="558E01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8D06153"/>
    <w:multiLevelType w:val="hybridMultilevel"/>
    <w:tmpl w:val="14A2E700"/>
    <w:lvl w:ilvl="0" w:tplc="F4E0CECC">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B755B58"/>
    <w:multiLevelType w:val="hybridMultilevel"/>
    <w:tmpl w:val="48C4DED4"/>
    <w:lvl w:ilvl="0" w:tplc="E45E7E6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0D21270"/>
    <w:multiLevelType w:val="hybridMultilevel"/>
    <w:tmpl w:val="2B0CAE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7076372D"/>
    <w:multiLevelType w:val="hybridMultilevel"/>
    <w:tmpl w:val="8DE288BA"/>
    <w:lvl w:ilvl="0" w:tplc="EE4C6FC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D53980"/>
    <w:multiLevelType w:val="multilevel"/>
    <w:tmpl w:val="99F4D080"/>
    <w:numStyleLink w:val="1"/>
  </w:abstractNum>
  <w:num w:numId="1" w16cid:durableId="430206156">
    <w:abstractNumId w:val="24"/>
  </w:num>
  <w:num w:numId="2" w16cid:durableId="1055085512">
    <w:abstractNumId w:val="9"/>
  </w:num>
  <w:num w:numId="3" w16cid:durableId="752313180">
    <w:abstractNumId w:val="27"/>
  </w:num>
  <w:num w:numId="4" w16cid:durableId="8532349">
    <w:abstractNumId w:val="3"/>
  </w:num>
  <w:num w:numId="5" w16cid:durableId="920025478">
    <w:abstractNumId w:val="5"/>
  </w:num>
  <w:num w:numId="6" w16cid:durableId="1765759016">
    <w:abstractNumId w:val="10"/>
  </w:num>
  <w:num w:numId="7" w16cid:durableId="1829781559">
    <w:abstractNumId w:val="22"/>
  </w:num>
  <w:num w:numId="8" w16cid:durableId="1754425935">
    <w:abstractNumId w:val="13"/>
  </w:num>
  <w:num w:numId="9" w16cid:durableId="1533610729">
    <w:abstractNumId w:val="12"/>
  </w:num>
  <w:num w:numId="10" w16cid:durableId="2110391838">
    <w:abstractNumId w:val="8"/>
  </w:num>
  <w:num w:numId="11" w16cid:durableId="1950964068">
    <w:abstractNumId w:val="2"/>
  </w:num>
  <w:num w:numId="12" w16cid:durableId="1232425946">
    <w:abstractNumId w:val="28"/>
  </w:num>
  <w:num w:numId="13" w16cid:durableId="366418166">
    <w:abstractNumId w:val="26"/>
  </w:num>
  <w:num w:numId="14" w16cid:durableId="1088229544">
    <w:abstractNumId w:val="17"/>
  </w:num>
  <w:num w:numId="15" w16cid:durableId="1138065335">
    <w:abstractNumId w:val="19"/>
  </w:num>
  <w:num w:numId="16" w16cid:durableId="1521311001">
    <w:abstractNumId w:val="4"/>
  </w:num>
  <w:num w:numId="17" w16cid:durableId="6572654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42673483">
    <w:abstractNumId w:val="14"/>
  </w:num>
  <w:num w:numId="19" w16cid:durableId="768624150">
    <w:abstractNumId w:val="23"/>
  </w:num>
  <w:num w:numId="20" w16cid:durableId="1420059175">
    <w:abstractNumId w:val="21"/>
  </w:num>
  <w:num w:numId="21" w16cid:durableId="1301689934">
    <w:abstractNumId w:val="18"/>
  </w:num>
  <w:num w:numId="22" w16cid:durableId="1609697842">
    <w:abstractNumId w:val="16"/>
  </w:num>
  <w:num w:numId="23" w16cid:durableId="1284994933">
    <w:abstractNumId w:val="20"/>
  </w:num>
  <w:num w:numId="24" w16cid:durableId="1511525927">
    <w:abstractNumId w:val="1"/>
  </w:num>
  <w:num w:numId="25" w16cid:durableId="2090997279">
    <w:abstractNumId w:val="7"/>
  </w:num>
  <w:num w:numId="26" w16cid:durableId="1740588287">
    <w:abstractNumId w:val="11"/>
  </w:num>
  <w:num w:numId="27" w16cid:durableId="930553207">
    <w:abstractNumId w:val="6"/>
  </w:num>
  <w:num w:numId="28" w16cid:durableId="1050880921">
    <w:abstractNumId w:val="15"/>
  </w:num>
  <w:num w:numId="29" w16cid:durableId="318390222">
    <w:abstractNumId w:val="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227C"/>
    <w:rsid w:val="0001241A"/>
    <w:rsid w:val="0001251B"/>
    <w:rsid w:val="0001297C"/>
    <w:rsid w:val="00012DFF"/>
    <w:rsid w:val="00012E98"/>
    <w:rsid w:val="00012FA8"/>
    <w:rsid w:val="0001312D"/>
    <w:rsid w:val="00013156"/>
    <w:rsid w:val="000133F0"/>
    <w:rsid w:val="000139A9"/>
    <w:rsid w:val="000139BC"/>
    <w:rsid w:val="00013EC8"/>
    <w:rsid w:val="000140EA"/>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6EA"/>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5CC"/>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4E2E"/>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B47"/>
    <w:rsid w:val="00077091"/>
    <w:rsid w:val="000779A9"/>
    <w:rsid w:val="00077FFC"/>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379"/>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76C"/>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4C2"/>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3F3"/>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7E"/>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6E4A"/>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24"/>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08D"/>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4D7"/>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576"/>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4FA"/>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696"/>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A6D"/>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2AB"/>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5AF"/>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1"/>
    <w:rsid w:val="002C52E2"/>
    <w:rsid w:val="002C530F"/>
    <w:rsid w:val="002C5590"/>
    <w:rsid w:val="002C570C"/>
    <w:rsid w:val="002C579F"/>
    <w:rsid w:val="002C5E9B"/>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0D74"/>
    <w:rsid w:val="002E12FC"/>
    <w:rsid w:val="002E163D"/>
    <w:rsid w:val="002E1CDF"/>
    <w:rsid w:val="002E1EB1"/>
    <w:rsid w:val="002E20A1"/>
    <w:rsid w:val="002E25AD"/>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6D82"/>
    <w:rsid w:val="003072BE"/>
    <w:rsid w:val="003073D5"/>
    <w:rsid w:val="003075B3"/>
    <w:rsid w:val="0030782D"/>
    <w:rsid w:val="00307BCE"/>
    <w:rsid w:val="00307F29"/>
    <w:rsid w:val="003103BD"/>
    <w:rsid w:val="00310CB5"/>
    <w:rsid w:val="0031179F"/>
    <w:rsid w:val="00312010"/>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1B21"/>
    <w:rsid w:val="003220A7"/>
    <w:rsid w:val="003231A8"/>
    <w:rsid w:val="003238CA"/>
    <w:rsid w:val="00323A47"/>
    <w:rsid w:val="00323AAF"/>
    <w:rsid w:val="00323BDD"/>
    <w:rsid w:val="00323C81"/>
    <w:rsid w:val="0032412C"/>
    <w:rsid w:val="00324191"/>
    <w:rsid w:val="0032419D"/>
    <w:rsid w:val="0032422B"/>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B"/>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92B"/>
    <w:rsid w:val="00354D50"/>
    <w:rsid w:val="0035548B"/>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CAA"/>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666"/>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107"/>
    <w:rsid w:val="004003C3"/>
    <w:rsid w:val="00400603"/>
    <w:rsid w:val="00400CDF"/>
    <w:rsid w:val="00400EC3"/>
    <w:rsid w:val="004013D2"/>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2C"/>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2E8"/>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2E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13"/>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0BF"/>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532"/>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D7E8B"/>
    <w:rsid w:val="004E0414"/>
    <w:rsid w:val="004E0888"/>
    <w:rsid w:val="004E0A0A"/>
    <w:rsid w:val="004E0BA1"/>
    <w:rsid w:val="004E1354"/>
    <w:rsid w:val="004E1A3E"/>
    <w:rsid w:val="004E1C12"/>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39F"/>
    <w:rsid w:val="004F24D1"/>
    <w:rsid w:val="004F267B"/>
    <w:rsid w:val="004F26D5"/>
    <w:rsid w:val="004F2744"/>
    <w:rsid w:val="004F2ACC"/>
    <w:rsid w:val="004F2C45"/>
    <w:rsid w:val="004F2CB5"/>
    <w:rsid w:val="004F3056"/>
    <w:rsid w:val="004F306C"/>
    <w:rsid w:val="004F3087"/>
    <w:rsid w:val="004F30F9"/>
    <w:rsid w:val="004F32A1"/>
    <w:rsid w:val="004F3500"/>
    <w:rsid w:val="004F3538"/>
    <w:rsid w:val="004F3561"/>
    <w:rsid w:val="004F39A2"/>
    <w:rsid w:val="004F3CFB"/>
    <w:rsid w:val="004F3EF9"/>
    <w:rsid w:val="004F4233"/>
    <w:rsid w:val="004F4A4B"/>
    <w:rsid w:val="004F4C01"/>
    <w:rsid w:val="004F50B5"/>
    <w:rsid w:val="004F5291"/>
    <w:rsid w:val="004F53CF"/>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73B"/>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9F2"/>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77"/>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4D1"/>
    <w:rsid w:val="00561A4C"/>
    <w:rsid w:val="00561CF3"/>
    <w:rsid w:val="00561DB2"/>
    <w:rsid w:val="00561F47"/>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D90"/>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D34"/>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3B"/>
    <w:rsid w:val="0058764B"/>
    <w:rsid w:val="0058789F"/>
    <w:rsid w:val="00587AE4"/>
    <w:rsid w:val="00587B46"/>
    <w:rsid w:val="005900AA"/>
    <w:rsid w:val="00590136"/>
    <w:rsid w:val="005901B6"/>
    <w:rsid w:val="005904F1"/>
    <w:rsid w:val="00590634"/>
    <w:rsid w:val="00590830"/>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AC8"/>
    <w:rsid w:val="00595AFA"/>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2B4"/>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410"/>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CBF"/>
    <w:rsid w:val="00672D73"/>
    <w:rsid w:val="0067310D"/>
    <w:rsid w:val="006731BE"/>
    <w:rsid w:val="006733AE"/>
    <w:rsid w:val="0067340A"/>
    <w:rsid w:val="0067342E"/>
    <w:rsid w:val="00673554"/>
    <w:rsid w:val="00673CF5"/>
    <w:rsid w:val="006740A5"/>
    <w:rsid w:val="006740EF"/>
    <w:rsid w:val="006744D2"/>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155"/>
    <w:rsid w:val="006953B0"/>
    <w:rsid w:val="00695403"/>
    <w:rsid w:val="006955E4"/>
    <w:rsid w:val="0069564B"/>
    <w:rsid w:val="006956EC"/>
    <w:rsid w:val="00695766"/>
    <w:rsid w:val="00695FB2"/>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2D"/>
    <w:rsid w:val="006C421A"/>
    <w:rsid w:val="006C4458"/>
    <w:rsid w:val="006C4CEB"/>
    <w:rsid w:val="006C4E85"/>
    <w:rsid w:val="006C4FA4"/>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1AF"/>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64"/>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18"/>
    <w:rsid w:val="006E0EDF"/>
    <w:rsid w:val="006E1226"/>
    <w:rsid w:val="006E1261"/>
    <w:rsid w:val="006E1450"/>
    <w:rsid w:val="006E17D0"/>
    <w:rsid w:val="006E1823"/>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240"/>
    <w:rsid w:val="006F4519"/>
    <w:rsid w:val="006F4803"/>
    <w:rsid w:val="006F483B"/>
    <w:rsid w:val="006F4B24"/>
    <w:rsid w:val="006F57B4"/>
    <w:rsid w:val="006F5963"/>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1CC1"/>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1F38"/>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2E5"/>
    <w:rsid w:val="007D09D0"/>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7A7"/>
    <w:rsid w:val="00800969"/>
    <w:rsid w:val="00800CEC"/>
    <w:rsid w:val="00800DE0"/>
    <w:rsid w:val="00800F6F"/>
    <w:rsid w:val="0080127C"/>
    <w:rsid w:val="00801562"/>
    <w:rsid w:val="00801727"/>
    <w:rsid w:val="0080177D"/>
    <w:rsid w:val="0080199B"/>
    <w:rsid w:val="00801A9F"/>
    <w:rsid w:val="00801EA0"/>
    <w:rsid w:val="00801EEF"/>
    <w:rsid w:val="00801F61"/>
    <w:rsid w:val="00802399"/>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857"/>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A1F"/>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4F9D"/>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0C"/>
    <w:rsid w:val="008B51FC"/>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53"/>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765"/>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5F6"/>
    <w:rsid w:val="00932B39"/>
    <w:rsid w:val="00933173"/>
    <w:rsid w:val="00933306"/>
    <w:rsid w:val="0093333E"/>
    <w:rsid w:val="009334A5"/>
    <w:rsid w:val="00933A0B"/>
    <w:rsid w:val="00933AC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175"/>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157"/>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662"/>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5BDA"/>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2B7"/>
    <w:rsid w:val="009F44C9"/>
    <w:rsid w:val="009F49B8"/>
    <w:rsid w:val="009F4AA3"/>
    <w:rsid w:val="009F4D33"/>
    <w:rsid w:val="009F4EE6"/>
    <w:rsid w:val="009F4F97"/>
    <w:rsid w:val="009F532C"/>
    <w:rsid w:val="009F54FC"/>
    <w:rsid w:val="009F55FC"/>
    <w:rsid w:val="009F59E8"/>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D44"/>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4E00"/>
    <w:rsid w:val="00A85131"/>
    <w:rsid w:val="00A85DBA"/>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4BE8"/>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471"/>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1F"/>
    <w:rsid w:val="00B850AD"/>
    <w:rsid w:val="00B8529D"/>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BE7"/>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826"/>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4A0"/>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CE1"/>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6C42"/>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2A"/>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6F9F"/>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48F"/>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1A8"/>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8E0"/>
    <w:rsid w:val="00CA7D3B"/>
    <w:rsid w:val="00CA7D3F"/>
    <w:rsid w:val="00CA7F70"/>
    <w:rsid w:val="00CB00C4"/>
    <w:rsid w:val="00CB0335"/>
    <w:rsid w:val="00CB095C"/>
    <w:rsid w:val="00CB12D2"/>
    <w:rsid w:val="00CB158E"/>
    <w:rsid w:val="00CB2A24"/>
    <w:rsid w:val="00CB2C1D"/>
    <w:rsid w:val="00CB2D76"/>
    <w:rsid w:val="00CB2EDB"/>
    <w:rsid w:val="00CB2FC0"/>
    <w:rsid w:val="00CB309A"/>
    <w:rsid w:val="00CB313D"/>
    <w:rsid w:val="00CB316A"/>
    <w:rsid w:val="00CB39CE"/>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01"/>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0C7"/>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0B7"/>
    <w:rsid w:val="00D42319"/>
    <w:rsid w:val="00D424AB"/>
    <w:rsid w:val="00D42947"/>
    <w:rsid w:val="00D42EF1"/>
    <w:rsid w:val="00D430FB"/>
    <w:rsid w:val="00D433F2"/>
    <w:rsid w:val="00D434A5"/>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E8E"/>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1C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63"/>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8D1"/>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21A"/>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CA6"/>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07D"/>
    <w:rsid w:val="00E20365"/>
    <w:rsid w:val="00E20589"/>
    <w:rsid w:val="00E209C7"/>
    <w:rsid w:val="00E20B35"/>
    <w:rsid w:val="00E20EA7"/>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3A3"/>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910"/>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6BA"/>
    <w:rsid w:val="00E80B5D"/>
    <w:rsid w:val="00E80FB8"/>
    <w:rsid w:val="00E81037"/>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198"/>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00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A3"/>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05D27"/>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semiHidden/>
    <w:qFormat/>
    <w:rsid w:val="0098555E"/>
    <w:pPr>
      <w:tabs>
        <w:tab w:val="right" w:leader="dot" w:pos="9360"/>
      </w:tabs>
      <w:spacing w:before="120" w:after="120"/>
    </w:pPr>
    <w:rPr>
      <w:caps/>
    </w:rPr>
  </w:style>
  <w:style w:type="paragraph" w:styleId="13">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rsid w:val="0098555E"/>
    <w:pPr>
      <w:overflowPunct w:val="0"/>
      <w:autoSpaceDE w:val="0"/>
      <w:autoSpaceDN w:val="0"/>
      <w:adjustRightInd w:val="0"/>
      <w:textAlignment w:val="baseline"/>
    </w:pPr>
  </w:style>
  <w:style w:type="paragraph" w:customStyle="1" w:styleId="B3">
    <w:name w:val="B3"/>
    <w:basedOn w:val="34"/>
    <w:link w:val="B3Char"/>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qFormat/>
    <w:rsid w:val="0098555E"/>
    <w:rPr>
      <w:sz w:val="20"/>
    </w:rPr>
  </w:style>
  <w:style w:type="character" w:customStyle="1" w:styleId="aff0">
    <w:name w:val="コメント文字列 (文字)"/>
    <w:basedOn w:val="a1"/>
    <w:link w:val="aff"/>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Task Body"/>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qFormat/>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numbering" w:customStyle="1" w:styleId="1">
    <w:name w:val="スタイル1"/>
    <w:uiPriority w:val="99"/>
    <w:rsid w:val="005953A0"/>
    <w:pPr>
      <w:numPr>
        <w:numId w:val="11"/>
      </w:numPr>
    </w:pPr>
  </w:style>
  <w:style w:type="paragraph" w:customStyle="1" w:styleId="references">
    <w:name w:val="references"/>
    <w:rsid w:val="00EE300D"/>
    <w:pPr>
      <w:numPr>
        <w:numId w:val="14"/>
      </w:numPr>
      <w:spacing w:after="50" w:line="180" w:lineRule="exact"/>
      <w:jc w:val="both"/>
    </w:pPr>
    <w:rPr>
      <w:rFonts w:ascii="Times New Roman" w:hAnsi="Times New Roman"/>
      <w:noProof/>
      <w:szCs w:val="16"/>
      <w:lang w:eastAsia="en-US"/>
    </w:rPr>
  </w:style>
  <w:style w:type="paragraph" w:customStyle="1" w:styleId="CRCoverPage">
    <w:name w:val="CR Cover Page"/>
    <w:rsid w:val="00974662"/>
    <w:pPr>
      <w:spacing w:after="120"/>
    </w:pPr>
    <w:rPr>
      <w:rFonts w:ascii="Arial" w:eastAsiaTheme="minorEastAsia" w:hAnsi="Arial"/>
      <w:lang w:val="en-GB" w:eastAsia="en-US"/>
    </w:rPr>
  </w:style>
  <w:style w:type="character" w:customStyle="1" w:styleId="B1Zchn">
    <w:name w:val="B1 Zchn"/>
    <w:qFormat/>
    <w:locked/>
    <w:rsid w:val="00974662"/>
    <w:rPr>
      <w:rFonts w:ascii="Times New Roman" w:hAnsi="Times New Roman"/>
      <w:lang w:val="en-GB" w:eastAsia="en-US"/>
    </w:rPr>
  </w:style>
  <w:style w:type="character" w:customStyle="1" w:styleId="B1Char1">
    <w:name w:val="B1 Char1"/>
    <w:basedOn w:val="a1"/>
    <w:qFormat/>
    <w:locked/>
    <w:rsid w:val="001C4576"/>
    <w:rPr>
      <w:rFonts w:asciiTheme="minorHAnsi" w:eastAsiaTheme="minorEastAsia" w:hAnsiTheme="minorHAnsi" w:cstheme="minorBidi"/>
      <w:kern w:val="2"/>
      <w:sz w:val="21"/>
      <w:szCs w:val="22"/>
    </w:rPr>
  </w:style>
  <w:style w:type="character" w:customStyle="1" w:styleId="0MaintextChar">
    <w:name w:val="0 Main text Char"/>
    <w:basedOn w:val="a1"/>
    <w:link w:val="0Maintext"/>
    <w:qFormat/>
    <w:locked/>
    <w:rsid w:val="001C4576"/>
    <w:rPr>
      <w:rFonts w:asciiTheme="minorHAnsi" w:eastAsia="Malgun Gothic" w:hAnsiTheme="minorHAnsi" w:cs="Batang"/>
      <w:kern w:val="2"/>
      <w:sz w:val="21"/>
      <w:szCs w:val="22"/>
      <w:lang w:val="en-GB"/>
    </w:rPr>
  </w:style>
  <w:style w:type="paragraph" w:customStyle="1" w:styleId="0Maintext">
    <w:name w:val="0 Main text"/>
    <w:basedOn w:val="a0"/>
    <w:link w:val="0MaintextChar"/>
    <w:qFormat/>
    <w:rsid w:val="001C4576"/>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sid w:val="00E70910"/>
    <w:rPr>
      <w:rFonts w:ascii="Times New Roman" w:eastAsia="ＭＳ ゴシック" w:hAnsi="Times New Roman"/>
      <w:sz w:val="24"/>
      <w:lang w:val="en-GB"/>
    </w:rPr>
  </w:style>
  <w:style w:type="character" w:customStyle="1" w:styleId="B3Char">
    <w:name w:val="B3 Char"/>
    <w:link w:val="B3"/>
    <w:locked/>
    <w:rsid w:val="00E70910"/>
    <w:rPr>
      <w:rFonts w:ascii="Times New Roman" w:eastAsia="ＭＳ ゴシック" w:hAnsi="Times New Roman"/>
      <w:sz w:val="24"/>
      <w:lang w:val="en-GB"/>
    </w:rPr>
  </w:style>
  <w:style w:type="table" w:styleId="42">
    <w:name w:val="Grid Table 4"/>
    <w:basedOn w:val="a2"/>
    <w:uiPriority w:val="49"/>
    <w:rsid w:val="004F350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5258">
      <w:bodyDiv w:val="1"/>
      <w:marLeft w:val="0"/>
      <w:marRight w:val="0"/>
      <w:marTop w:val="0"/>
      <w:marBottom w:val="0"/>
      <w:divBdr>
        <w:top w:val="none" w:sz="0" w:space="0" w:color="auto"/>
        <w:left w:val="none" w:sz="0" w:space="0" w:color="auto"/>
        <w:bottom w:val="none" w:sz="0" w:space="0" w:color="auto"/>
        <w:right w:val="none" w:sz="0" w:space="0" w:color="auto"/>
      </w:divBdr>
      <w:divsChild>
        <w:div w:id="873806895">
          <w:marLeft w:val="936"/>
          <w:marRight w:val="0"/>
          <w:marTop w:val="91"/>
          <w:marBottom w:val="0"/>
          <w:divBdr>
            <w:top w:val="none" w:sz="0" w:space="0" w:color="auto"/>
            <w:left w:val="none" w:sz="0" w:space="0" w:color="auto"/>
            <w:bottom w:val="none" w:sz="0" w:space="0" w:color="auto"/>
            <w:right w:val="none" w:sz="0" w:space="0" w:color="auto"/>
          </w:divBdr>
        </w:div>
        <w:div w:id="819999013">
          <w:marLeft w:val="1310"/>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695304">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3922888">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2829357">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702344">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209301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238028">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84246178">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793840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37537761">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8020974">
      <w:bodyDiv w:val="1"/>
      <w:marLeft w:val="0"/>
      <w:marRight w:val="0"/>
      <w:marTop w:val="0"/>
      <w:marBottom w:val="0"/>
      <w:divBdr>
        <w:top w:val="none" w:sz="0" w:space="0" w:color="auto"/>
        <w:left w:val="none" w:sz="0" w:space="0" w:color="auto"/>
        <w:bottom w:val="none" w:sz="0" w:space="0" w:color="auto"/>
        <w:right w:val="none" w:sz="0" w:space="0" w:color="auto"/>
      </w:divBdr>
    </w:div>
    <w:div w:id="678384191">
      <w:bodyDiv w:val="1"/>
      <w:marLeft w:val="0"/>
      <w:marRight w:val="0"/>
      <w:marTop w:val="0"/>
      <w:marBottom w:val="0"/>
      <w:divBdr>
        <w:top w:val="none" w:sz="0" w:space="0" w:color="auto"/>
        <w:left w:val="none" w:sz="0" w:space="0" w:color="auto"/>
        <w:bottom w:val="none" w:sz="0" w:space="0" w:color="auto"/>
        <w:right w:val="none" w:sz="0" w:space="0" w:color="auto"/>
      </w:divBdr>
      <w:divsChild>
        <w:div w:id="1977712540">
          <w:marLeft w:val="936"/>
          <w:marRight w:val="0"/>
          <w:marTop w:val="91"/>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7704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0637188">
      <w:bodyDiv w:val="1"/>
      <w:marLeft w:val="0"/>
      <w:marRight w:val="0"/>
      <w:marTop w:val="0"/>
      <w:marBottom w:val="0"/>
      <w:divBdr>
        <w:top w:val="none" w:sz="0" w:space="0" w:color="auto"/>
        <w:left w:val="none" w:sz="0" w:space="0" w:color="auto"/>
        <w:bottom w:val="none" w:sz="0" w:space="0" w:color="auto"/>
        <w:right w:val="none" w:sz="0" w:space="0" w:color="auto"/>
      </w:divBdr>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0836981">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165801">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7207251">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829117">
      <w:bodyDiv w:val="1"/>
      <w:marLeft w:val="0"/>
      <w:marRight w:val="0"/>
      <w:marTop w:val="0"/>
      <w:marBottom w:val="0"/>
      <w:divBdr>
        <w:top w:val="none" w:sz="0" w:space="0" w:color="auto"/>
        <w:left w:val="none" w:sz="0" w:space="0" w:color="auto"/>
        <w:bottom w:val="none" w:sz="0" w:space="0" w:color="auto"/>
        <w:right w:val="none" w:sz="0" w:space="0" w:color="auto"/>
      </w:divBdr>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025888">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90426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311733">
      <w:bodyDiv w:val="1"/>
      <w:marLeft w:val="0"/>
      <w:marRight w:val="0"/>
      <w:marTop w:val="0"/>
      <w:marBottom w:val="0"/>
      <w:divBdr>
        <w:top w:val="none" w:sz="0" w:space="0" w:color="auto"/>
        <w:left w:val="none" w:sz="0" w:space="0" w:color="auto"/>
        <w:bottom w:val="none" w:sz="0" w:space="0" w:color="auto"/>
        <w:right w:val="none" w:sz="0" w:space="0" w:color="auto"/>
      </w:divBdr>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51217907">
      <w:bodyDiv w:val="1"/>
      <w:marLeft w:val="0"/>
      <w:marRight w:val="0"/>
      <w:marTop w:val="0"/>
      <w:marBottom w:val="0"/>
      <w:divBdr>
        <w:top w:val="none" w:sz="0" w:space="0" w:color="auto"/>
        <w:left w:val="none" w:sz="0" w:space="0" w:color="auto"/>
        <w:bottom w:val="none" w:sz="0" w:space="0" w:color="auto"/>
        <w:right w:val="none" w:sz="0" w:space="0" w:color="auto"/>
      </w:divBdr>
    </w:div>
    <w:div w:id="11601207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5017917">
      <w:bodyDiv w:val="1"/>
      <w:marLeft w:val="0"/>
      <w:marRight w:val="0"/>
      <w:marTop w:val="0"/>
      <w:marBottom w:val="0"/>
      <w:divBdr>
        <w:top w:val="none" w:sz="0" w:space="0" w:color="auto"/>
        <w:left w:val="none" w:sz="0" w:space="0" w:color="auto"/>
        <w:bottom w:val="none" w:sz="0" w:space="0" w:color="auto"/>
        <w:right w:val="none" w:sz="0" w:space="0" w:color="auto"/>
      </w:divBdr>
      <w:divsChild>
        <w:div w:id="514853337">
          <w:marLeft w:val="1310"/>
          <w:marRight w:val="0"/>
          <w:marTop w:val="77"/>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6844">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89719675">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2437210">
      <w:bodyDiv w:val="1"/>
      <w:marLeft w:val="0"/>
      <w:marRight w:val="0"/>
      <w:marTop w:val="0"/>
      <w:marBottom w:val="0"/>
      <w:divBdr>
        <w:top w:val="none" w:sz="0" w:space="0" w:color="auto"/>
        <w:left w:val="none" w:sz="0" w:space="0" w:color="auto"/>
        <w:bottom w:val="none" w:sz="0" w:space="0" w:color="auto"/>
        <w:right w:val="none" w:sz="0" w:space="0" w:color="auto"/>
      </w:divBdr>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1850055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2160212">
      <w:bodyDiv w:val="1"/>
      <w:marLeft w:val="0"/>
      <w:marRight w:val="0"/>
      <w:marTop w:val="0"/>
      <w:marBottom w:val="0"/>
      <w:divBdr>
        <w:top w:val="none" w:sz="0" w:space="0" w:color="auto"/>
        <w:left w:val="none" w:sz="0" w:space="0" w:color="auto"/>
        <w:bottom w:val="none" w:sz="0" w:space="0" w:color="auto"/>
        <w:right w:val="none" w:sz="0" w:space="0" w:color="auto"/>
      </w:divBdr>
    </w:div>
    <w:div w:id="1601522196">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7681509">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0946723">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6.xml><?xml version="1.0" encoding="utf-8"?>
<ds:datastoreItem xmlns:ds="http://schemas.openxmlformats.org/officeDocument/2006/customXml" ds:itemID="{2731084F-99F4-4DCA-BFCA-8514630B8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6</Pages>
  <Words>2073</Words>
  <Characters>11822</Characters>
  <Application>Microsoft Office Word</Application>
  <DocSecurity>0</DocSecurity>
  <Lines>98</Lines>
  <Paragraphs>27</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13868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Hiroki Harada</cp:lastModifiedBy>
  <cp:revision>9</cp:revision>
  <cp:lastPrinted>2017-08-09T04:40:00Z</cp:lastPrinted>
  <dcterms:created xsi:type="dcterms:W3CDTF">2022-04-22T06:10:00Z</dcterms:created>
  <dcterms:modified xsi:type="dcterms:W3CDTF">2022-04-27T13:47:00Z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